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812EF" w14:textId="2297F9E8" w:rsidR="00AB00E9" w:rsidRPr="00916554" w:rsidRDefault="007F3103" w:rsidP="00916554">
      <w:pPr>
        <w:pStyle w:val="1"/>
        <w:shd w:val="clear" w:color="auto" w:fill="FFFFFF"/>
        <w:spacing w:before="225" w:after="15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a7"/>
          <w:rFonts w:ascii="Times New Roman" w:hAnsi="Times New Roman" w:cs="Times New Roman"/>
          <w:b/>
          <w:bCs/>
          <w:color w:val="000000"/>
          <w:sz w:val="32"/>
          <w:szCs w:val="32"/>
        </w:rPr>
        <w:t>Методичні рекомендації щод</w:t>
      </w:r>
      <w:r w:rsidR="00290D89" w:rsidRPr="00AB00E9">
        <w:rPr>
          <w:rStyle w:val="a7"/>
          <w:rFonts w:ascii="Times New Roman" w:hAnsi="Times New Roman" w:cs="Times New Roman"/>
          <w:b/>
          <w:bCs/>
          <w:color w:val="000000"/>
          <w:sz w:val="32"/>
          <w:szCs w:val="32"/>
        </w:rPr>
        <w:t>о викладання</w:t>
      </w:r>
      <w:r w:rsidR="00AB00E9">
        <w:rPr>
          <w:rStyle w:val="a7"/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9A6F94" w:rsidRPr="00AB00E9">
        <w:rPr>
          <w:rStyle w:val="a7"/>
          <w:rFonts w:ascii="Times New Roman" w:hAnsi="Times New Roman" w:cs="Times New Roman"/>
          <w:b/>
          <w:bCs/>
          <w:color w:val="000000"/>
          <w:sz w:val="32"/>
          <w:szCs w:val="32"/>
        </w:rPr>
        <w:t>предметів</w:t>
      </w:r>
      <w:r w:rsidR="00290D89" w:rsidRPr="00AB00E9">
        <w:rPr>
          <w:rStyle w:val="a7"/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духовно-морального спрямування у 202</w:t>
      </w:r>
      <w:r w:rsidR="009A6F94" w:rsidRPr="00AB00E9">
        <w:rPr>
          <w:rStyle w:val="a7"/>
          <w:rFonts w:ascii="Times New Roman" w:hAnsi="Times New Roman" w:cs="Times New Roman"/>
          <w:b/>
          <w:bCs/>
          <w:color w:val="000000"/>
          <w:sz w:val="32"/>
          <w:szCs w:val="32"/>
        </w:rPr>
        <w:t>1</w:t>
      </w:r>
      <w:r w:rsidR="00290D89" w:rsidRPr="00AB00E9">
        <w:rPr>
          <w:rStyle w:val="a7"/>
          <w:rFonts w:ascii="Times New Roman" w:hAnsi="Times New Roman" w:cs="Times New Roman"/>
          <w:b/>
          <w:bCs/>
          <w:color w:val="000000"/>
          <w:sz w:val="32"/>
          <w:szCs w:val="32"/>
        </w:rPr>
        <w:t>/202</w:t>
      </w:r>
      <w:r w:rsidR="009A6F94" w:rsidRPr="00AB00E9">
        <w:rPr>
          <w:rStyle w:val="a7"/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="00AB00E9">
        <w:rPr>
          <w:rStyle w:val="a7"/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</w:t>
      </w:r>
      <w:r w:rsidR="00290D89" w:rsidRPr="00AB00E9">
        <w:rPr>
          <w:rStyle w:val="a7"/>
          <w:rFonts w:ascii="Times New Roman" w:hAnsi="Times New Roman" w:cs="Times New Roman"/>
          <w:b/>
          <w:bCs/>
          <w:color w:val="000000"/>
          <w:sz w:val="32"/>
          <w:szCs w:val="32"/>
        </w:rPr>
        <w:t>навчальному році</w:t>
      </w:r>
    </w:p>
    <w:p w14:paraId="0E835327" w14:textId="57281EF0" w:rsidR="00122221" w:rsidRPr="00916554" w:rsidRDefault="00916554" w:rsidP="009165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916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О.М.Пономаренко</w:t>
      </w:r>
      <w:proofErr w:type="spellEnd"/>
      <w:r w:rsidRPr="00916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</w:p>
    <w:p w14:paraId="633301BF" w14:textId="77777777" w:rsidR="00916554" w:rsidRPr="00916554" w:rsidRDefault="00916554" w:rsidP="009165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9165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методистка</w:t>
      </w:r>
    </w:p>
    <w:p w14:paraId="3937C065" w14:textId="6272A50E" w:rsidR="00916554" w:rsidRPr="00916554" w:rsidRDefault="00916554" w:rsidP="009165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9165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НМЦ виховної роботи та позашкільної освіти</w:t>
      </w:r>
    </w:p>
    <w:p w14:paraId="073B08B2" w14:textId="46E4535D" w:rsidR="00AB00E9" w:rsidRDefault="008335D8" w:rsidP="009A6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27C8C81B" wp14:editId="62E3F307">
            <wp:simplePos x="0" y="0"/>
            <wp:positionH relativeFrom="column">
              <wp:posOffset>-2540</wp:posOffset>
            </wp:positionH>
            <wp:positionV relativeFrom="paragraph">
              <wp:posOffset>86995</wp:posOffset>
            </wp:positionV>
            <wp:extent cx="2847975" cy="2353310"/>
            <wp:effectExtent l="0" t="0" r="9525" b="8890"/>
            <wp:wrapSquare wrapText="bothSides"/>
            <wp:docPr id="1" name="Рисунок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D89" w:rsidRPr="00AB0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Процес становлення й життєдіяльності суспільства та особистості значною мірою залежить від духовно-морального виховання, а могутність, процвітання і державна безпека незалежної України</w:t>
      </w:r>
      <w:r w:rsidR="008F58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від</w:t>
      </w:r>
      <w:r w:rsidR="00AB0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духовно-морального та інтелектуального стану громадянського суспільства.          </w:t>
      </w:r>
      <w:r w:rsidR="00290D89" w:rsidRPr="00AB0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73903AC3" w14:textId="2BEA9BC4" w:rsidR="009A6F94" w:rsidRPr="009A6F94" w:rsidRDefault="00AB00E9" w:rsidP="009A6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290D89" w:rsidRPr="00B7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</w:t>
      </w:r>
      <w:proofErr w:type="spellStart"/>
      <w:r w:rsidR="00290D89" w:rsidRPr="00B7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моральне</w:t>
      </w:r>
      <w:proofErr w:type="spellEnd"/>
      <w:r w:rsidR="00290D89" w:rsidRPr="00B7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0D89" w:rsidRPr="00B7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90D89" w:rsidRPr="00B7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="00290D89" w:rsidRPr="00B7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="00290D89" w:rsidRPr="00B7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0D89" w:rsidRPr="00B7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="00290D89" w:rsidRPr="00B7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0D89" w:rsidRPr="00B7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засвоєння</w:t>
      </w:r>
      <w:proofErr w:type="spellEnd"/>
      <w:r w:rsidR="00290D89" w:rsidRPr="00B7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0D89" w:rsidRPr="00B7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традиційних</w:t>
      </w:r>
      <w:proofErr w:type="spellEnd"/>
      <w:r w:rsidR="00290D89" w:rsidRPr="00B7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290D89" w:rsidRPr="00B7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українського</w:t>
      </w:r>
      <w:proofErr w:type="spellEnd"/>
      <w:r w:rsidR="00290D89" w:rsidRPr="00B7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народу </w:t>
      </w:r>
      <w:proofErr w:type="spellStart"/>
      <w:r w:rsidR="00290D89" w:rsidRPr="00B7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біблійних</w:t>
      </w:r>
      <w:proofErr w:type="spellEnd"/>
      <w:r w:rsidR="00290D89" w:rsidRPr="00B7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духовно-</w:t>
      </w:r>
      <w:proofErr w:type="spellStart"/>
      <w:r w:rsidR="00290D89" w:rsidRPr="00B7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моральних</w:t>
      </w:r>
      <w:proofErr w:type="spellEnd"/>
      <w:r w:rsidR="00290D89" w:rsidRPr="00B7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0D89" w:rsidRPr="00B7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цінностей</w:t>
      </w:r>
      <w:proofErr w:type="spellEnd"/>
      <w:r w:rsidR="00290D89" w:rsidRPr="00B7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290D89" w:rsidRPr="00B7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послуговування</w:t>
      </w:r>
      <w:proofErr w:type="spellEnd"/>
      <w:r w:rsidR="00290D89" w:rsidRPr="00B7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 у </w:t>
      </w:r>
      <w:proofErr w:type="spellStart"/>
      <w:r w:rsidR="00290D89" w:rsidRPr="00B7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spellEnd"/>
      <w:r w:rsidR="00290D89" w:rsidRPr="00B7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0D89" w:rsidRPr="00B7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поведінці</w:t>
      </w:r>
      <w:proofErr w:type="spellEnd"/>
      <w:r w:rsidR="00290D89" w:rsidRPr="00B7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290D89" w:rsidRPr="00B7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життєдіяльності</w:t>
      </w:r>
      <w:proofErr w:type="spellEnd"/>
      <w:r w:rsidR="009A6F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446B12E1" w14:textId="2263CCCD" w:rsidR="009A6F94" w:rsidRDefault="009A6F94" w:rsidP="009A6F94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</w:pP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    </w:t>
      </w:r>
      <w:r w:rsidR="00290D89" w:rsidRPr="009A6F94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Міністерством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освіти і науки України </w:t>
      </w:r>
      <w:r w:rsidR="00290D89" w:rsidRPr="009A6F94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затверджено Типову освітню програму для закладів загальної середньої освіти ІІ ступеня, складовою якої є навчальний план (наказ МОН від 20.04.2018 № 405).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Згідно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з таблицею 13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Типової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освітньої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програми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у 5 – 6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класах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може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вивчатись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предмет «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Етика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»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або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курси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духовно-морального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спрямування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Тобто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предмет «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Основи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християнської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етики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»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може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вивчатись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за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рахунок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інваріантної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складової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У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початковій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школі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а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також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у 7 – 11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класах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курси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духовно-морального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спрямування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можуть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вивчатись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за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рахунок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варіативної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складової</w:t>
      </w:r>
      <w:proofErr w:type="spellEnd"/>
      <w:r w:rsid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. </w:t>
      </w:r>
    </w:p>
    <w:p w14:paraId="0D81348E" w14:textId="405F00BC" w:rsidR="009A6F94" w:rsidRPr="009A6F94" w:rsidRDefault="009A6F94" w:rsidP="009A6F94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</w:pP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   </w:t>
      </w:r>
      <w:r w:rsidR="0041582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290D89" w:rsidRPr="009A6F94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Міністерством рекомендовано такі програми: «Основи християнської етики», «Християнська етика в українській культурі», «Біблійна історія та християнська етика», «Школа подружнього життя»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тощо</w:t>
      </w:r>
      <w:r w:rsidR="0041582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. </w:t>
      </w:r>
      <w:r w:rsidR="00290D89" w:rsidRPr="009A6F94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Перелік розміщено на сайті Інституту модернізації змісту освіти.</w:t>
      </w:r>
    </w:p>
    <w:p w14:paraId="70C749BB" w14:textId="65F9224A" w:rsidR="009A6F94" w:rsidRDefault="00415829" w:rsidP="009A6F94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    </w:t>
      </w:r>
      <w:r w:rsidR="00290D89" w:rsidRPr="0041582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Зазначені курси є дисциплінами світоглядного, культурного та </w:t>
      </w:r>
      <w:proofErr w:type="spellStart"/>
      <w:r w:rsidR="00290D89" w:rsidRPr="0041582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освітньо</w:t>
      </w:r>
      <w:proofErr w:type="spellEnd"/>
      <w:r w:rsidR="00290D89" w:rsidRPr="0041582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-виховного спрямування. </w:t>
      </w:r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Вони не є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вченням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віри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не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включають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релігійних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обрядів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не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ставлять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за мету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залучення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до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певної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конфесії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Викладання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предметів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передбачає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виховання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учнів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поваги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до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свободи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совісті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релігійних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та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світоглядних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переконань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інших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людей;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здатності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до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співжиття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полікультурному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та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поліконфесійному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українському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суспільстві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</w:p>
    <w:p w14:paraId="72656AFB" w14:textId="7684DB3D" w:rsidR="00415829" w:rsidRDefault="00415829" w:rsidP="009A6F94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   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Відповідно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до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українського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законодавства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викладати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такі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  <w:proofErr w:type="gramStart"/>
      <w:r w:rsidR="00E67B42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курси</w:t>
      </w:r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 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можуть</w:t>
      </w:r>
      <w:proofErr w:type="spellEnd"/>
      <w:proofErr w:type="gram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особи,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які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мають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педагогічну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освіту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та документ про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проходження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відповідної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курсової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підготовки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bookmarkStart w:id="0" w:name="_Hlk72693965"/>
    </w:p>
    <w:p w14:paraId="1E1F53AB" w14:textId="1CFBFF89" w:rsidR="009A6F94" w:rsidRDefault="00415829" w:rsidP="009A6F94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   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Викладання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основ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християнської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етики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та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інших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предметів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духовно-морального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спрямування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 закладах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загальної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середньої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proofErr w:type="gram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освіти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 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можливе</w:t>
      </w:r>
      <w:proofErr w:type="spellEnd"/>
      <w:proofErr w:type="gram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за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умови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письмової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згоди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батьків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та за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наявності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 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підготовленого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вчителя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  При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цьому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просимо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враховувати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ситуацію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коли не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всі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діти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відвідують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зазначені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курси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У такому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випадку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ці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заняття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повинні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бути в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розкладі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першим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або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останнім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уроком.</w:t>
      </w:r>
      <w:bookmarkStart w:id="1" w:name="_Hlk72694072"/>
      <w:bookmarkEnd w:id="0"/>
    </w:p>
    <w:p w14:paraId="0C00FE2A" w14:textId="4B4244FA" w:rsidR="009A6F94" w:rsidRPr="00122221" w:rsidRDefault="00415829" w:rsidP="009A6F94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</w:pP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     </w:t>
      </w:r>
      <w:r w:rsidR="00290D89" w:rsidRPr="00122221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Для належного підвищення кваліфікації вчителів етики та інших</w:t>
      </w:r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  <w:r w:rsidR="00290D89" w:rsidRPr="00122221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курсів духовно-морального спрямування, обміну досвідом, підвищення якості виклада</w:t>
      </w:r>
      <w:r w:rsidR="008F5896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ння можуть бути створені територіальні</w:t>
      </w:r>
      <w:r w:rsidR="00290D89" w:rsidRPr="00122221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(міські) методичні об’єднання вчителів, творчі групи, кабінети тощо.</w:t>
      </w:r>
      <w:bookmarkStart w:id="2" w:name="_Hlk72694164"/>
      <w:bookmarkEnd w:id="1"/>
    </w:p>
    <w:p w14:paraId="47AC563B" w14:textId="33998CE9" w:rsidR="009A6F94" w:rsidRPr="00122221" w:rsidRDefault="00415829" w:rsidP="009A6F94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</w:pP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lastRenderedPageBreak/>
        <w:t xml:space="preserve">      </w:t>
      </w:r>
      <w:r w:rsidR="00290D89" w:rsidRPr="00122221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Зміст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предмет</w:t>
      </w:r>
      <w:r w:rsidR="00290D89" w:rsidRPr="00122221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ів духовно-морального спрямування не передбачає </w:t>
      </w:r>
      <w:proofErr w:type="spellStart"/>
      <w:r w:rsidR="00290D89" w:rsidRPr="00122221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катехізацію</w:t>
      </w:r>
      <w:proofErr w:type="spellEnd"/>
      <w:r w:rsidR="00290D89" w:rsidRPr="00122221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, неприпустимим є також нав’язування учителем дітям власних поглядів у ставленні до тих чи інших Церков, примусу дітей до молитви під час уроків, відвідування церковних служб тощо.</w:t>
      </w:r>
      <w:bookmarkStart w:id="3" w:name="_Hlk72694278"/>
      <w:bookmarkEnd w:id="2"/>
    </w:p>
    <w:p w14:paraId="1F1BC074" w14:textId="61DBA679" w:rsidR="009A6F94" w:rsidRPr="00122221" w:rsidRDefault="00415829" w:rsidP="009A6F94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</w:pP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    </w:t>
      </w:r>
      <w:r w:rsidR="00290D89" w:rsidRPr="00122221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Предмети духовно-морального спрямування слід викладати в тісній співпраці з батьками, інформувати батьківську громадськість про особливості християнської етики, давати їм можливість відвідувати </w:t>
      </w:r>
      <w:proofErr w:type="spellStart"/>
      <w:r w:rsidR="00290D89" w:rsidRPr="00122221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уроки</w:t>
      </w:r>
      <w:proofErr w:type="spellEnd"/>
      <w:r w:rsidR="00290D89" w:rsidRPr="00122221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і позакласні заходи з предмета.</w:t>
      </w:r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   </w:t>
      </w:r>
      <w:bookmarkStart w:id="4" w:name="_Hlk72694422"/>
      <w:bookmarkEnd w:id="3"/>
    </w:p>
    <w:p w14:paraId="41C74048" w14:textId="62DE907A" w:rsidR="009A6F94" w:rsidRDefault="009A6F94" w:rsidP="009A6F94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  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Календарне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планування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навчального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матеріалу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зд</w:t>
      </w:r>
      <w:r w:rsidR="008F5896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ійснюється</w:t>
      </w:r>
      <w:proofErr w:type="spellEnd"/>
      <w:r w:rsidR="008F5896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учителем </w:t>
      </w:r>
      <w:r w:rsidR="008F5896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відповідно до</w:t>
      </w:r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навчал</w:t>
      </w:r>
      <w:r w:rsidR="008F5896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ьних</w:t>
      </w:r>
      <w:proofErr w:type="spellEnd"/>
      <w:r w:rsidR="008F5896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8F5896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програм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На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основі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календарних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планів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вчителі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розробляють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поурочні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плани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структура і форма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яких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визначається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ними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самостійно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  <w:proofErr w:type="spellStart"/>
      <w:proofErr w:type="gram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Поурочними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 планами</w:t>
      </w:r>
      <w:proofErr w:type="gram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для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вчителів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можуть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слугувати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також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методичні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посібники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що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мають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гриф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Міністерства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освіти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і науки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України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Під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час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розроблення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календарних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планів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вчитель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може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власний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розсуд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використовувати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резервні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години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–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планувати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проведення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  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практичних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proofErr w:type="spellStart"/>
      <w:proofErr w:type="gram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контрольних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 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робіт</w:t>
      </w:r>
      <w:proofErr w:type="spellEnd"/>
      <w:proofErr w:type="gram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семінарів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засідань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 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круглих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столів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тощо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14:paraId="697EF142" w14:textId="1220A1A1" w:rsidR="009A6F94" w:rsidRDefault="009A6F94" w:rsidP="009A6F94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  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</w:t>
      </w:r>
      <w:r w:rsidR="007D015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рім</w:t>
      </w:r>
      <w:proofErr w:type="spellEnd"/>
      <w:r w:rsidR="007D015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того, учитель</w:t>
      </w:r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може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об’єднувати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уроки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узагальнення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і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тематичний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контроль;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зробивши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відповідні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записи в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журналі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14:paraId="4BD1C1A3" w14:textId="26EDAEC9" w:rsidR="009A6F94" w:rsidRDefault="009A6F94" w:rsidP="009A6F94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 </w:t>
      </w:r>
      <w:r w:rsidR="0041582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 Учнівські зошити з предметів духовно-морального спрямування переглядаються</w:t>
      </w:r>
      <w:r w:rsidR="003B53C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41582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учителем один раз на семест</w:t>
      </w:r>
      <w:r w:rsidR="003B53C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р </w:t>
      </w:r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і бал за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ведення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зошита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A6079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виставля</w:t>
      </w:r>
      <w:r w:rsidR="00A6079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єть</w:t>
      </w:r>
      <w:proofErr w:type="spellEnd"/>
      <w:r w:rsidR="00A6079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</w:t>
      </w:r>
      <w:r w:rsidR="00A6079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я</w:t>
      </w:r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 журнал. При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виставленні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тематичних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оцінок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вчитель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власний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розсуд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може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враховувати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або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ні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оцінку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за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ведення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зошита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14:paraId="144BD7EE" w14:textId="08E54C8C" w:rsidR="00134B89" w:rsidRDefault="009A6F94" w:rsidP="00134B89">
      <w:pPr>
        <w:shd w:val="clear" w:color="auto" w:fill="FFFFFF"/>
        <w:spacing w:after="0" w:line="240" w:lineRule="auto"/>
        <w:jc w:val="both"/>
        <w:rPr>
          <w:rStyle w:val="a7"/>
          <w:rFonts w:ascii="Arial" w:hAnsi="Arial" w:cs="Arial"/>
          <w:color w:val="000000"/>
        </w:rPr>
      </w:pP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  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Перелік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навчальної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літератури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рекомендованої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міністерством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розміщено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сайті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ДНУ «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Інститут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модернізації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змісту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освіти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».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Зазначений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перелік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постійно</w:t>
      </w:r>
      <w:proofErr w:type="spellEnd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90D89" w:rsidRPr="00290D8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оновлюється</w:t>
      </w:r>
      <w:proofErr w:type="spellEnd"/>
      <w:r w:rsidR="00290D89">
        <w:rPr>
          <w:rStyle w:val="a7"/>
          <w:rFonts w:ascii="Arial" w:hAnsi="Arial" w:cs="Arial"/>
          <w:color w:val="000000"/>
        </w:rPr>
        <w:t>.</w:t>
      </w:r>
    </w:p>
    <w:p w14:paraId="66BA3E87" w14:textId="77777777" w:rsidR="008335D8" w:rsidRDefault="00CF0899" w:rsidP="00134B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</w:t>
      </w:r>
      <w:proofErr w:type="spellStart"/>
      <w:r w:rsidR="00134B89" w:rsidRPr="00134B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Пропонуємо</w:t>
      </w:r>
      <w:proofErr w:type="spellEnd"/>
      <w:r w:rsidR="00134B89" w:rsidRPr="00134B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 </w:t>
      </w:r>
      <w:proofErr w:type="spellStart"/>
      <w:r w:rsidR="00134B89" w:rsidRPr="00134B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уваги</w:t>
      </w:r>
      <w:proofErr w:type="spellEnd"/>
      <w:r w:rsidR="00134B89" w:rsidRPr="00134B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134B89" w:rsidRPr="00134B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вчителів</w:t>
      </w:r>
      <w:proofErr w:type="spellEnd"/>
      <w:r w:rsidR="00134B89" w:rsidRPr="00134B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сайт, </w:t>
      </w:r>
      <w:proofErr w:type="spellStart"/>
      <w:r w:rsidR="00134B89" w:rsidRPr="00134B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створений</w:t>
      </w:r>
      <w:proofErr w:type="spellEnd"/>
      <w:r w:rsidR="00134B89" w:rsidRPr="00134B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</w:t>
      </w:r>
      <w:proofErr w:type="spellStart"/>
      <w:r w:rsidR="00134B89" w:rsidRPr="00134B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сприяння</w:t>
      </w:r>
      <w:proofErr w:type="spellEnd"/>
      <w:r w:rsidR="00134B89" w:rsidRPr="00134B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134B89" w:rsidRPr="00134B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удосконаленню</w:t>
      </w:r>
      <w:proofErr w:type="spellEnd"/>
      <w:r w:rsidR="00134B89" w:rsidRPr="00134B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134B89" w:rsidRPr="00134B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підвищення</w:t>
      </w:r>
      <w:proofErr w:type="spellEnd"/>
      <w:r w:rsidR="00134B89" w:rsidRPr="00134B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134B89" w:rsidRPr="00134B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кваліфікації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:</w:t>
      </w:r>
    </w:p>
    <w:p w14:paraId="7A6CF6DD" w14:textId="5485A49B" w:rsidR="00134B89" w:rsidRDefault="00CB4EA9" w:rsidP="00CB4EA9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color w:val="2086C6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hyperlink r:id="rId7" w:tgtFrame="_blank" w:tooltip=" (у новому вікні)" w:history="1">
        <w:r w:rsidR="00C22A44">
          <w:rPr>
            <w:rStyle w:val="a6"/>
            <w:rFonts w:ascii="Times New Roman" w:hAnsi="Times New Roman" w:cs="Times New Roman"/>
            <w:color w:val="2086C6"/>
            <w:sz w:val="28"/>
            <w:szCs w:val="28"/>
            <w:bdr w:val="none" w:sz="0" w:space="0" w:color="auto" w:frame="1"/>
          </w:rPr>
          <w:t xml:space="preserve">Сайт </w:t>
        </w:r>
        <w:r w:rsidR="00C22A44">
          <w:rPr>
            <w:rStyle w:val="a6"/>
            <w:rFonts w:ascii="Times New Roman" w:hAnsi="Times New Roman" w:cs="Times New Roman"/>
            <w:color w:val="2086C6"/>
            <w:sz w:val="28"/>
            <w:szCs w:val="28"/>
            <w:bdr w:val="none" w:sz="0" w:space="0" w:color="auto" w:frame="1"/>
            <w:lang w:val="uk-UA"/>
          </w:rPr>
          <w:t>"</w:t>
        </w:r>
        <w:proofErr w:type="spellStart"/>
        <w:r w:rsidRPr="00134B89">
          <w:rPr>
            <w:rStyle w:val="a6"/>
            <w:rFonts w:ascii="Times New Roman" w:hAnsi="Times New Roman" w:cs="Times New Roman"/>
            <w:color w:val="2086C6"/>
            <w:sz w:val="28"/>
            <w:szCs w:val="28"/>
            <w:bdr w:val="none" w:sz="0" w:space="0" w:color="auto" w:frame="1"/>
          </w:rPr>
          <w:t>Викладання</w:t>
        </w:r>
        <w:proofErr w:type="spellEnd"/>
        <w:r w:rsidRPr="00134B89">
          <w:rPr>
            <w:rStyle w:val="a6"/>
            <w:rFonts w:ascii="Times New Roman" w:hAnsi="Times New Roman" w:cs="Times New Roman"/>
            <w:color w:val="2086C6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134B89">
          <w:rPr>
            <w:rStyle w:val="a6"/>
            <w:rFonts w:ascii="Times New Roman" w:hAnsi="Times New Roman" w:cs="Times New Roman"/>
            <w:color w:val="2086C6"/>
            <w:sz w:val="28"/>
            <w:szCs w:val="28"/>
            <w:bdr w:val="none" w:sz="0" w:space="0" w:color="auto" w:frame="1"/>
          </w:rPr>
          <w:t>предметів</w:t>
        </w:r>
        <w:proofErr w:type="spellEnd"/>
        <w:r w:rsidRPr="00134B89">
          <w:rPr>
            <w:rStyle w:val="a6"/>
            <w:rFonts w:ascii="Times New Roman" w:hAnsi="Times New Roman" w:cs="Times New Roman"/>
            <w:color w:val="2086C6"/>
            <w:sz w:val="28"/>
            <w:szCs w:val="28"/>
            <w:bdr w:val="none" w:sz="0" w:space="0" w:color="auto" w:frame="1"/>
          </w:rPr>
          <w:t xml:space="preserve"> духовно-морального </w:t>
        </w:r>
        <w:proofErr w:type="spellStart"/>
        <w:r w:rsidRPr="00134B89">
          <w:rPr>
            <w:rStyle w:val="a6"/>
            <w:rFonts w:ascii="Times New Roman" w:hAnsi="Times New Roman" w:cs="Times New Roman"/>
            <w:color w:val="2086C6"/>
            <w:sz w:val="28"/>
            <w:szCs w:val="28"/>
            <w:bdr w:val="none" w:sz="0" w:space="0" w:color="auto" w:frame="1"/>
          </w:rPr>
          <w:t>спрямування</w:t>
        </w:r>
        <w:proofErr w:type="spellEnd"/>
        <w:r w:rsidRPr="00134B89">
          <w:rPr>
            <w:rStyle w:val="a6"/>
            <w:rFonts w:ascii="Times New Roman" w:hAnsi="Times New Roman" w:cs="Times New Roman"/>
            <w:color w:val="2086C6"/>
            <w:sz w:val="28"/>
            <w:szCs w:val="28"/>
            <w:bdr w:val="none" w:sz="0" w:space="0" w:color="auto" w:frame="1"/>
          </w:rPr>
          <w:t>"</w:t>
        </w:r>
      </w:hyperlink>
    </w:p>
    <w:p w14:paraId="30999513" w14:textId="69BAA4B7" w:rsidR="00134B89" w:rsidRPr="00134B89" w:rsidRDefault="00CB4EA9" w:rsidP="00134B89">
      <w:pPr>
        <w:shd w:val="clear" w:color="auto" w:fill="FFFFFF"/>
        <w:tabs>
          <w:tab w:val="left" w:pos="8322"/>
        </w:tabs>
        <w:spacing w:after="0" w:line="240" w:lineRule="auto"/>
        <w:jc w:val="both"/>
        <w:rPr>
          <w:rStyle w:val="a7"/>
          <w:rFonts w:ascii="Arial" w:hAnsi="Arial" w:cs="Arial"/>
          <w:color w:val="000000"/>
          <w:lang w:val="uk-UA"/>
        </w:rPr>
      </w:pPr>
      <w:r>
        <w:rPr>
          <w:rFonts w:ascii="Tahoma" w:hAnsi="Tahoma" w:cs="Tahoma"/>
          <w:noProof/>
          <w:color w:val="000000"/>
          <w:sz w:val="29"/>
          <w:szCs w:val="29"/>
          <w:bdr w:val="single" w:sz="2" w:space="8" w:color="E3E8F2" w:frame="1"/>
          <w:lang w:eastAsia="ru-RU"/>
        </w:rPr>
        <w:drawing>
          <wp:inline distT="0" distB="0" distL="0" distR="0" wp14:anchorId="384DF418" wp14:editId="2331AA24">
            <wp:extent cx="4224043" cy="3365473"/>
            <wp:effectExtent l="0" t="0" r="5080" b="698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350" cy="340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B89">
        <w:rPr>
          <w:rStyle w:val="a7"/>
          <w:rFonts w:ascii="Arial" w:hAnsi="Arial" w:cs="Arial"/>
          <w:color w:val="000000"/>
          <w:lang w:val="uk-UA"/>
        </w:rPr>
        <w:tab/>
      </w:r>
    </w:p>
    <w:p w14:paraId="00488E99" w14:textId="77777777" w:rsidR="00CB4EA9" w:rsidRPr="00CB4EA9" w:rsidRDefault="00916554" w:rsidP="00CB4EA9">
      <w:pPr>
        <w:pStyle w:val="1"/>
        <w:shd w:val="clear" w:color="auto" w:fill="FFFFFF"/>
        <w:spacing w:before="0"/>
        <w:rPr>
          <w:rFonts w:ascii="Times New Roman" w:hAnsi="Times New Roman" w:cs="Times New Roman"/>
          <w:color w:val="457DA1"/>
        </w:rPr>
      </w:pPr>
      <w:hyperlink r:id="rId9" w:tgtFrame="_blank" w:tooltip=" (у новому вікні)" w:history="1">
        <w:r w:rsidR="00CB4EA9" w:rsidRPr="00CB4EA9">
          <w:rPr>
            <w:rStyle w:val="a6"/>
            <w:rFonts w:ascii="Times New Roman" w:hAnsi="Times New Roman" w:cs="Times New Roman"/>
            <w:color w:val="2086C6"/>
            <w:bdr w:val="none" w:sz="0" w:space="0" w:color="auto" w:frame="1"/>
          </w:rPr>
          <w:t>Християнський духовно-просвітницький часопис «СЛОВО ВЧИТЕЛЮ»</w:t>
        </w:r>
      </w:hyperlink>
    </w:p>
    <w:p w14:paraId="7F560612" w14:textId="2965A827" w:rsidR="009A6F94" w:rsidRPr="00CB4EA9" w:rsidRDefault="009A6F94" w:rsidP="009A6F94">
      <w:pPr>
        <w:shd w:val="clear" w:color="auto" w:fill="FFFFFF"/>
        <w:spacing w:after="0" w:line="240" w:lineRule="auto"/>
        <w:jc w:val="both"/>
        <w:rPr>
          <w:rStyle w:val="a7"/>
          <w:rFonts w:ascii="Arial" w:hAnsi="Arial" w:cs="Arial"/>
          <w:color w:val="000000"/>
          <w:lang w:val="uk-UA"/>
        </w:rPr>
      </w:pPr>
    </w:p>
    <w:p w14:paraId="626D26A7" w14:textId="77777777" w:rsidR="007D0159" w:rsidRDefault="00B40796" w:rsidP="00B40796">
      <w:pPr>
        <w:spacing w:line="240" w:lineRule="auto"/>
        <w:jc w:val="both"/>
        <w:rPr>
          <w:sz w:val="28"/>
          <w:szCs w:val="28"/>
          <w:lang w:val="uk-UA"/>
        </w:rPr>
      </w:pPr>
      <w:r w:rsidRPr="001F0F05">
        <w:rPr>
          <w:sz w:val="28"/>
          <w:szCs w:val="28"/>
        </w:rPr>
        <w:t xml:space="preserve">     </w:t>
      </w:r>
    </w:p>
    <w:p w14:paraId="61739485" w14:textId="1070C211" w:rsidR="00B40796" w:rsidRDefault="00CF0899" w:rsidP="00B40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899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Навчальна література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40796" w:rsidRPr="00B40796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 духовно-морального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7E391B0" w14:textId="1B985DB0" w:rsidR="001B5F2C" w:rsidRPr="001809A8" w:rsidRDefault="00F163BD" w:rsidP="001B5F2C">
      <w:pPr>
        <w:tabs>
          <w:tab w:val="left" w:pos="29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rebuchet MS" w:hAnsi="Trebuchet MS"/>
          <w:noProof/>
          <w:color w:val="000000"/>
          <w:sz w:val="46"/>
          <w:szCs w:val="46"/>
          <w:bdr w:val="single" w:sz="2" w:space="8" w:color="E3E8F2" w:frame="1"/>
          <w:lang w:eastAsia="ru-RU"/>
        </w:rPr>
        <w:drawing>
          <wp:anchor distT="0" distB="0" distL="114300" distR="114300" simplePos="0" relativeHeight="251656192" behindDoc="0" locked="0" layoutInCell="1" allowOverlap="1" wp14:anchorId="385EAE3B" wp14:editId="5BD36E37">
            <wp:simplePos x="0" y="0"/>
            <wp:positionH relativeFrom="column">
              <wp:posOffset>0</wp:posOffset>
            </wp:positionH>
            <wp:positionV relativeFrom="paragraph">
              <wp:posOffset>193202</wp:posOffset>
            </wp:positionV>
            <wp:extent cx="1905000" cy="2857500"/>
            <wp:effectExtent l="0" t="0" r="0" b="0"/>
            <wp:wrapSquare wrapText="bothSides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5F2C">
        <w:rPr>
          <w:rFonts w:ascii="Times New Roman" w:hAnsi="Times New Roman" w:cs="Times New Roman"/>
          <w:sz w:val="28"/>
          <w:szCs w:val="28"/>
        </w:rPr>
        <w:tab/>
      </w:r>
    </w:p>
    <w:p w14:paraId="2A159D64" w14:textId="0D47EE94" w:rsidR="00B40796" w:rsidRPr="00B40796" w:rsidRDefault="00B40796" w:rsidP="00B407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796">
        <w:rPr>
          <w:rFonts w:ascii="Times New Roman" w:hAnsi="Times New Roman" w:cs="Times New Roman"/>
          <w:sz w:val="28"/>
          <w:szCs w:val="28"/>
        </w:rPr>
        <w:t xml:space="preserve">М.В. Влад,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Християнська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етика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 3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 4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4D15238" w14:textId="709CEE04" w:rsidR="00B40796" w:rsidRPr="00B40796" w:rsidRDefault="00B40796" w:rsidP="000D6D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796">
        <w:rPr>
          <w:rFonts w:ascii="Times New Roman" w:hAnsi="Times New Roman" w:cs="Times New Roman"/>
          <w:sz w:val="28"/>
          <w:szCs w:val="28"/>
        </w:rPr>
        <w:t xml:space="preserve">         1 </w:t>
      </w:r>
      <w:proofErr w:type="spellStart"/>
      <w:proofErr w:type="gramStart"/>
      <w:r w:rsidRPr="00B40796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proofErr w:type="gramEnd"/>
      <w:r w:rsidRPr="00B40796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мене»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="000D6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DFF">
        <w:rPr>
          <w:rFonts w:ascii="Times New Roman" w:hAnsi="Times New Roman" w:cs="Times New Roman"/>
          <w:sz w:val="28"/>
          <w:szCs w:val="28"/>
        </w:rPr>
        <w:t>зошит</w:t>
      </w:r>
      <w:proofErr w:type="spellEnd"/>
      <w:r w:rsidR="000D6DFF">
        <w:rPr>
          <w:rFonts w:ascii="Times New Roman" w:hAnsi="Times New Roman" w:cs="Times New Roman"/>
          <w:sz w:val="28"/>
          <w:szCs w:val="28"/>
        </w:rPr>
        <w:t xml:space="preserve">;  2 </w:t>
      </w:r>
      <w:proofErr w:type="spellStart"/>
      <w:r w:rsidR="000D6DFF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="000D6DFF">
        <w:rPr>
          <w:rFonts w:ascii="Times New Roman" w:hAnsi="Times New Roman" w:cs="Times New Roman"/>
          <w:sz w:val="28"/>
          <w:szCs w:val="28"/>
        </w:rPr>
        <w:t xml:space="preserve">  «Я і моя</w:t>
      </w:r>
      <w:r w:rsidRPr="00B40796">
        <w:rPr>
          <w:rFonts w:ascii="Times New Roman" w:hAnsi="Times New Roman" w:cs="Times New Roman"/>
          <w:sz w:val="28"/>
          <w:szCs w:val="28"/>
        </w:rPr>
        <w:t xml:space="preserve"> родин</w:t>
      </w:r>
      <w:r w:rsidR="000D6DFF">
        <w:rPr>
          <w:rFonts w:ascii="Times New Roman" w:hAnsi="Times New Roman" w:cs="Times New Roman"/>
          <w:sz w:val="28"/>
          <w:szCs w:val="28"/>
        </w:rPr>
        <w:t xml:space="preserve">а»  </w:t>
      </w:r>
      <w:proofErr w:type="spellStart"/>
      <w:r w:rsidR="000D6DFF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="000D6DF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0D6DFF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="000D6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DFF">
        <w:rPr>
          <w:rFonts w:ascii="Times New Roman" w:hAnsi="Times New Roman" w:cs="Times New Roman"/>
          <w:sz w:val="28"/>
          <w:szCs w:val="28"/>
        </w:rPr>
        <w:t>зошит</w:t>
      </w:r>
      <w:proofErr w:type="spellEnd"/>
      <w:r w:rsidR="000D6DFF">
        <w:rPr>
          <w:rFonts w:ascii="Times New Roman" w:hAnsi="Times New Roman" w:cs="Times New Roman"/>
          <w:sz w:val="28"/>
          <w:szCs w:val="28"/>
        </w:rPr>
        <w:t xml:space="preserve">; </w:t>
      </w:r>
      <w:r w:rsidRPr="00B40796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0D6DFF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="000D6DFF">
        <w:rPr>
          <w:rFonts w:ascii="Times New Roman" w:hAnsi="Times New Roman" w:cs="Times New Roman"/>
          <w:sz w:val="28"/>
          <w:szCs w:val="28"/>
        </w:rPr>
        <w:t xml:space="preserve"> </w:t>
      </w:r>
      <w:r w:rsidRPr="00B407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Прагнемо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добро»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посіб</w:t>
      </w:r>
      <w:r w:rsidR="000D6DFF">
        <w:rPr>
          <w:rFonts w:ascii="Times New Roman" w:hAnsi="Times New Roman" w:cs="Times New Roman"/>
          <w:sz w:val="28"/>
          <w:szCs w:val="28"/>
        </w:rPr>
        <w:t>ник</w:t>
      </w:r>
      <w:proofErr w:type="spellEnd"/>
      <w:r w:rsidR="000D6DF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0D6DFF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="000D6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DFF">
        <w:rPr>
          <w:rFonts w:ascii="Times New Roman" w:hAnsi="Times New Roman" w:cs="Times New Roman"/>
          <w:sz w:val="28"/>
          <w:szCs w:val="28"/>
        </w:rPr>
        <w:t>зошит</w:t>
      </w:r>
      <w:proofErr w:type="spellEnd"/>
      <w:r w:rsidR="000D6DFF">
        <w:rPr>
          <w:rFonts w:ascii="Times New Roman" w:hAnsi="Times New Roman" w:cs="Times New Roman"/>
          <w:sz w:val="28"/>
          <w:szCs w:val="28"/>
        </w:rPr>
        <w:t>;</w:t>
      </w:r>
      <w:r w:rsidR="000D6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0796">
        <w:rPr>
          <w:rFonts w:ascii="Times New Roman" w:hAnsi="Times New Roman" w:cs="Times New Roman"/>
          <w:sz w:val="28"/>
          <w:szCs w:val="28"/>
        </w:rPr>
        <w:t xml:space="preserve">4 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Учимося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мудрості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+</w:t>
      </w:r>
      <w:r w:rsidR="000D6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зошит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>;</w:t>
      </w:r>
    </w:p>
    <w:p w14:paraId="1D4C3285" w14:textId="77777777" w:rsidR="00B40796" w:rsidRPr="00B40796" w:rsidRDefault="00B40796" w:rsidP="00B407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посібники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кольорові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твердій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обкладинці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>;</w:t>
      </w:r>
    </w:p>
    <w:p w14:paraId="0F3ADBAE" w14:textId="01BC60B0" w:rsidR="00B40796" w:rsidRPr="00CF0899" w:rsidRDefault="00B40796" w:rsidP="00B407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зошити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розмальовки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(автор Влад М.В.)</w:t>
      </w:r>
      <w:r w:rsidR="00CF08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9381F16" w14:textId="1869B4A0" w:rsidR="00B40796" w:rsidRPr="00CF0899" w:rsidRDefault="00B40796" w:rsidP="00B407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796">
        <w:rPr>
          <w:rFonts w:ascii="Times New Roman" w:hAnsi="Times New Roman" w:cs="Times New Roman"/>
          <w:sz w:val="28"/>
          <w:szCs w:val="28"/>
        </w:rPr>
        <w:t xml:space="preserve">Шевчук М.Д.,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Найкраще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творіння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Читанка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r w:rsidR="000D6DFF">
        <w:rPr>
          <w:rFonts w:ascii="Times New Roman" w:hAnsi="Times New Roman" w:cs="Times New Roman"/>
          <w:sz w:val="28"/>
          <w:szCs w:val="28"/>
        </w:rPr>
        <w:t xml:space="preserve">з основ </w:t>
      </w:r>
      <w:proofErr w:type="spellStart"/>
      <w:r w:rsidR="000D6DFF">
        <w:rPr>
          <w:rFonts w:ascii="Times New Roman" w:hAnsi="Times New Roman" w:cs="Times New Roman"/>
          <w:sz w:val="28"/>
          <w:szCs w:val="28"/>
        </w:rPr>
        <w:t>християнської</w:t>
      </w:r>
      <w:proofErr w:type="spellEnd"/>
      <w:r w:rsidR="000D6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DFF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="000D6DFF">
        <w:rPr>
          <w:rFonts w:ascii="Times New Roman" w:hAnsi="Times New Roman" w:cs="Times New Roman"/>
          <w:sz w:val="28"/>
          <w:szCs w:val="28"/>
        </w:rPr>
        <w:t xml:space="preserve"> для</w:t>
      </w:r>
      <w:r w:rsidR="000D6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1, + 2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зошити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>, 2015</w:t>
      </w:r>
      <w:r w:rsidR="00CF08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B65B6A8" w14:textId="52DF53D2" w:rsidR="00B40796" w:rsidRPr="00CF0899" w:rsidRDefault="00B40796" w:rsidP="00B407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796">
        <w:rPr>
          <w:rFonts w:ascii="Times New Roman" w:hAnsi="Times New Roman" w:cs="Times New Roman"/>
          <w:sz w:val="28"/>
          <w:szCs w:val="28"/>
        </w:rPr>
        <w:t xml:space="preserve"> Шевчук М.Д.,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Найкраще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творіння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Читанка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з основ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християнської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для 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2, + 2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зошити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>, 2015</w:t>
      </w:r>
      <w:r w:rsidR="00CF08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A97DB07" w14:textId="77777777" w:rsidR="00B40796" w:rsidRDefault="00B40796" w:rsidP="00B407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796">
        <w:rPr>
          <w:rFonts w:ascii="Times New Roman" w:hAnsi="Times New Roman" w:cs="Times New Roman"/>
          <w:sz w:val="28"/>
          <w:szCs w:val="28"/>
        </w:rPr>
        <w:t>Шевчук М.Д.,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Перемагай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добро над злом,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Читанка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з основ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християнської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7FCBFFD0" w14:textId="4DEC8CCE" w:rsidR="00B40796" w:rsidRPr="00CF0899" w:rsidRDefault="0081145E" w:rsidP="00B407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rebuchet MS" w:hAnsi="Trebuchet MS"/>
          <w:noProof/>
          <w:color w:val="000000"/>
          <w:sz w:val="36"/>
          <w:szCs w:val="36"/>
          <w:bdr w:val="single" w:sz="2" w:space="8" w:color="E3E8F2" w:frame="1"/>
          <w:lang w:eastAsia="ru-RU"/>
        </w:rPr>
        <w:drawing>
          <wp:anchor distT="0" distB="0" distL="114300" distR="114300" simplePos="0" relativeHeight="251658240" behindDoc="0" locked="0" layoutInCell="1" allowOverlap="1" wp14:anchorId="06E29F05" wp14:editId="59381264">
            <wp:simplePos x="0" y="0"/>
            <wp:positionH relativeFrom="column">
              <wp:posOffset>556230</wp:posOffset>
            </wp:positionH>
            <wp:positionV relativeFrom="paragraph">
              <wp:posOffset>108925</wp:posOffset>
            </wp:positionV>
            <wp:extent cx="1924050" cy="2838450"/>
            <wp:effectExtent l="0" t="0" r="0" b="0"/>
            <wp:wrapSquare wrapText="bothSides"/>
            <wp:docPr id="37" name="Рисунок 37">
              <a:hlinkClick xmlns:a="http://schemas.openxmlformats.org/drawingml/2006/main" r:id="rId7" tgtFrame="_blank" tooltip=" (у новому вікні)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  </w:t>
      </w:r>
      <w:r w:rsidR="00B407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0796" w:rsidRPr="00B4079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 1, + 2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зошити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>, 2015</w:t>
      </w:r>
      <w:r w:rsidR="00CF08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979843C" w14:textId="34FBA885" w:rsidR="00B40796" w:rsidRPr="00CF0899" w:rsidRDefault="00B40796" w:rsidP="00B407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796">
        <w:rPr>
          <w:rFonts w:ascii="Times New Roman" w:hAnsi="Times New Roman" w:cs="Times New Roman"/>
          <w:sz w:val="28"/>
          <w:szCs w:val="28"/>
        </w:rPr>
        <w:t>Шевчук М.Д.,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Перемагай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добро над злом</w:t>
      </w:r>
      <w:r w:rsidR="000D6D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6DFF">
        <w:rPr>
          <w:rFonts w:ascii="Times New Roman" w:hAnsi="Times New Roman" w:cs="Times New Roman"/>
          <w:sz w:val="28"/>
          <w:szCs w:val="28"/>
        </w:rPr>
        <w:t>Читанка</w:t>
      </w:r>
      <w:proofErr w:type="spellEnd"/>
      <w:r w:rsidR="000D6DFF">
        <w:rPr>
          <w:rFonts w:ascii="Times New Roman" w:hAnsi="Times New Roman" w:cs="Times New Roman"/>
          <w:sz w:val="28"/>
          <w:szCs w:val="28"/>
        </w:rPr>
        <w:t xml:space="preserve"> з основ </w:t>
      </w:r>
      <w:proofErr w:type="spellStart"/>
      <w:r w:rsidR="000D6DFF">
        <w:rPr>
          <w:rFonts w:ascii="Times New Roman" w:hAnsi="Times New Roman" w:cs="Times New Roman"/>
          <w:sz w:val="28"/>
          <w:szCs w:val="28"/>
        </w:rPr>
        <w:t>християнської</w:t>
      </w:r>
      <w:proofErr w:type="spellEnd"/>
      <w:r w:rsidR="000D6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 для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2, + 2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зошити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>, 2015</w:t>
      </w:r>
      <w:r w:rsidR="00CF08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F404766" w14:textId="0FD1A5A3" w:rsidR="00B40796" w:rsidRPr="00CF0899" w:rsidRDefault="00B40796" w:rsidP="00B407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796">
        <w:rPr>
          <w:rFonts w:ascii="Times New Roman" w:hAnsi="Times New Roman" w:cs="Times New Roman"/>
          <w:sz w:val="28"/>
          <w:szCs w:val="28"/>
        </w:rPr>
        <w:t>Шевчук М.Д.,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Перемагай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добро над злом,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Читанка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з основ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християнської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 для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3, + 2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зошити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>, 2015</w:t>
      </w:r>
      <w:r w:rsidR="00CF08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B0AFCB1" w14:textId="4AAF63DD" w:rsidR="00B40796" w:rsidRPr="00CF0899" w:rsidRDefault="00B40796" w:rsidP="00B407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796">
        <w:rPr>
          <w:rFonts w:ascii="Times New Roman" w:hAnsi="Times New Roman" w:cs="Times New Roman"/>
          <w:sz w:val="28"/>
          <w:szCs w:val="28"/>
        </w:rPr>
        <w:t xml:space="preserve">Шевчук М.Д.,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придумав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оцей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0796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>?,</w:t>
      </w:r>
      <w:proofErr w:type="gram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Читанка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з основ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християнської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 для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1, + 2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зошити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>, 2015</w:t>
      </w:r>
      <w:r w:rsidR="00CF08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29E4A18" w14:textId="45970202" w:rsidR="00B40796" w:rsidRPr="00CF0899" w:rsidRDefault="00B40796" w:rsidP="00B407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796">
        <w:rPr>
          <w:rFonts w:ascii="Times New Roman" w:hAnsi="Times New Roman" w:cs="Times New Roman"/>
          <w:sz w:val="28"/>
          <w:szCs w:val="28"/>
        </w:rPr>
        <w:t xml:space="preserve">Шевчук М.Д.,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придумав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оцей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0796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>?,</w:t>
      </w:r>
      <w:proofErr w:type="gram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Читанка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з основ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християнської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 для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2, + 2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зошити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>, 2015</w:t>
      </w:r>
      <w:r w:rsidR="00CF08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B7A0E1E" w14:textId="4D34CFB5" w:rsidR="00B40796" w:rsidRPr="00CF0899" w:rsidRDefault="00B40796" w:rsidP="00B407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796">
        <w:rPr>
          <w:rFonts w:ascii="Times New Roman" w:hAnsi="Times New Roman" w:cs="Times New Roman"/>
          <w:sz w:val="28"/>
          <w:szCs w:val="28"/>
        </w:rPr>
        <w:t xml:space="preserve">Шевчук М.Д.,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придумав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оцей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0796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>?,</w:t>
      </w:r>
      <w:proofErr w:type="gram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Читанка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з основ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християнської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3, + 2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зошити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>, 2015</w:t>
      </w:r>
      <w:r w:rsidR="00CF08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47C4321" w14:textId="77777777" w:rsidR="00B40796" w:rsidRPr="00B40796" w:rsidRDefault="00B40796" w:rsidP="00B407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40796">
        <w:rPr>
          <w:rFonts w:ascii="Times New Roman" w:hAnsi="Times New Roman" w:cs="Times New Roman"/>
          <w:bCs/>
          <w:sz w:val="28"/>
          <w:szCs w:val="28"/>
        </w:rPr>
        <w:t>Навчальний</w:t>
      </w:r>
      <w:proofErr w:type="spellEnd"/>
      <w:r w:rsidRPr="00B407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bCs/>
          <w:sz w:val="28"/>
          <w:szCs w:val="28"/>
        </w:rPr>
        <w:t>посібник</w:t>
      </w:r>
      <w:proofErr w:type="spellEnd"/>
      <w:r w:rsidRPr="00B40796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B40796">
        <w:rPr>
          <w:rFonts w:ascii="Times New Roman" w:hAnsi="Times New Roman" w:cs="Times New Roman"/>
          <w:bCs/>
          <w:sz w:val="28"/>
          <w:szCs w:val="28"/>
        </w:rPr>
        <w:t>учнів</w:t>
      </w:r>
      <w:proofErr w:type="spellEnd"/>
      <w:r w:rsidRPr="00B40796">
        <w:rPr>
          <w:rFonts w:ascii="Times New Roman" w:hAnsi="Times New Roman" w:cs="Times New Roman"/>
          <w:bCs/>
          <w:sz w:val="28"/>
          <w:szCs w:val="28"/>
        </w:rPr>
        <w:t xml:space="preserve"> 5 </w:t>
      </w:r>
      <w:proofErr w:type="spellStart"/>
      <w:r w:rsidRPr="00B40796">
        <w:rPr>
          <w:rFonts w:ascii="Times New Roman" w:hAnsi="Times New Roman" w:cs="Times New Roman"/>
          <w:bCs/>
          <w:sz w:val="28"/>
          <w:szCs w:val="28"/>
        </w:rPr>
        <w:t>класів</w:t>
      </w:r>
      <w:proofErr w:type="spellEnd"/>
      <w:r w:rsidRPr="00B40796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B40796">
        <w:rPr>
          <w:rFonts w:ascii="Times New Roman" w:hAnsi="Times New Roman" w:cs="Times New Roman"/>
          <w:bCs/>
          <w:sz w:val="28"/>
          <w:szCs w:val="28"/>
        </w:rPr>
        <w:t xml:space="preserve">   «</w:t>
      </w:r>
      <w:proofErr w:type="spellStart"/>
      <w:proofErr w:type="gramEnd"/>
      <w:r w:rsidRPr="00B40796">
        <w:rPr>
          <w:rFonts w:ascii="Times New Roman" w:hAnsi="Times New Roman" w:cs="Times New Roman"/>
          <w:bCs/>
          <w:sz w:val="28"/>
          <w:szCs w:val="28"/>
        </w:rPr>
        <w:t>Світ</w:t>
      </w:r>
      <w:proofErr w:type="spellEnd"/>
      <w:r w:rsidRPr="00B407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bCs/>
          <w:sz w:val="28"/>
          <w:szCs w:val="28"/>
        </w:rPr>
        <w:t>Біблії</w:t>
      </w:r>
      <w:proofErr w:type="spellEnd"/>
      <w:r w:rsidRPr="00B40796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0E28259A" w14:textId="77777777" w:rsidR="00B40796" w:rsidRPr="00B40796" w:rsidRDefault="00B40796" w:rsidP="00B407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40796">
        <w:rPr>
          <w:rFonts w:ascii="Times New Roman" w:hAnsi="Times New Roman" w:cs="Times New Roman"/>
          <w:bCs/>
          <w:sz w:val="28"/>
          <w:szCs w:val="28"/>
        </w:rPr>
        <w:t>Навчальний</w:t>
      </w:r>
      <w:proofErr w:type="spellEnd"/>
      <w:r w:rsidRPr="00B407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bCs/>
          <w:sz w:val="28"/>
          <w:szCs w:val="28"/>
        </w:rPr>
        <w:t>посібник</w:t>
      </w:r>
      <w:proofErr w:type="spellEnd"/>
      <w:r w:rsidRPr="00B40796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B40796">
        <w:rPr>
          <w:rFonts w:ascii="Times New Roman" w:hAnsi="Times New Roman" w:cs="Times New Roman"/>
          <w:bCs/>
          <w:sz w:val="28"/>
          <w:szCs w:val="28"/>
        </w:rPr>
        <w:t>учнів</w:t>
      </w:r>
      <w:proofErr w:type="spellEnd"/>
      <w:r w:rsidRPr="00B40796">
        <w:rPr>
          <w:rFonts w:ascii="Times New Roman" w:hAnsi="Times New Roman" w:cs="Times New Roman"/>
          <w:bCs/>
          <w:sz w:val="28"/>
          <w:szCs w:val="28"/>
        </w:rPr>
        <w:t xml:space="preserve"> 6 </w:t>
      </w:r>
      <w:proofErr w:type="spellStart"/>
      <w:r w:rsidRPr="00B40796">
        <w:rPr>
          <w:rFonts w:ascii="Times New Roman" w:hAnsi="Times New Roman" w:cs="Times New Roman"/>
          <w:bCs/>
          <w:sz w:val="28"/>
          <w:szCs w:val="28"/>
        </w:rPr>
        <w:t>класів</w:t>
      </w:r>
      <w:proofErr w:type="spellEnd"/>
      <w:r w:rsidRPr="00B40796">
        <w:rPr>
          <w:rFonts w:ascii="Times New Roman" w:hAnsi="Times New Roman" w:cs="Times New Roman"/>
          <w:bCs/>
          <w:sz w:val="28"/>
          <w:szCs w:val="28"/>
        </w:rPr>
        <w:t>;</w:t>
      </w:r>
    </w:p>
    <w:p w14:paraId="35374BE7" w14:textId="77777777" w:rsidR="00B40796" w:rsidRPr="00B40796" w:rsidRDefault="00B40796" w:rsidP="00B4079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796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B40796">
        <w:rPr>
          <w:rFonts w:ascii="Times New Roman" w:hAnsi="Times New Roman" w:cs="Times New Roman"/>
          <w:bCs/>
          <w:sz w:val="28"/>
          <w:szCs w:val="28"/>
        </w:rPr>
        <w:t>Повчальні</w:t>
      </w:r>
      <w:proofErr w:type="spellEnd"/>
      <w:r w:rsidRPr="00B407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bCs/>
          <w:sz w:val="28"/>
          <w:szCs w:val="28"/>
        </w:rPr>
        <w:t>оповідки</w:t>
      </w:r>
      <w:proofErr w:type="spellEnd"/>
      <w:r w:rsidRPr="00B407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bCs/>
          <w:sz w:val="28"/>
          <w:szCs w:val="28"/>
        </w:rPr>
        <w:t>Ісуса</w:t>
      </w:r>
      <w:proofErr w:type="spellEnd"/>
      <w:r w:rsidRPr="00B40796">
        <w:rPr>
          <w:rFonts w:ascii="Times New Roman" w:hAnsi="Times New Roman" w:cs="Times New Roman"/>
          <w:bCs/>
          <w:sz w:val="28"/>
          <w:szCs w:val="28"/>
        </w:rPr>
        <w:t xml:space="preserve"> Христа»;</w:t>
      </w:r>
    </w:p>
    <w:p w14:paraId="2567B749" w14:textId="77777777" w:rsidR="00B40796" w:rsidRPr="00B40796" w:rsidRDefault="00B40796" w:rsidP="00B407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7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bCs/>
          <w:sz w:val="28"/>
          <w:szCs w:val="28"/>
        </w:rPr>
        <w:t>Навчальний</w:t>
      </w:r>
      <w:proofErr w:type="spellEnd"/>
      <w:r w:rsidRPr="00B407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bCs/>
          <w:sz w:val="28"/>
          <w:szCs w:val="28"/>
        </w:rPr>
        <w:t>посібник</w:t>
      </w:r>
      <w:proofErr w:type="spellEnd"/>
      <w:r w:rsidRPr="00B40796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B40796">
        <w:rPr>
          <w:rFonts w:ascii="Times New Roman" w:hAnsi="Times New Roman" w:cs="Times New Roman"/>
          <w:bCs/>
          <w:sz w:val="28"/>
          <w:szCs w:val="28"/>
        </w:rPr>
        <w:t>учнів</w:t>
      </w:r>
      <w:proofErr w:type="spellEnd"/>
      <w:r w:rsidRPr="00B40796">
        <w:rPr>
          <w:rFonts w:ascii="Times New Roman" w:hAnsi="Times New Roman" w:cs="Times New Roman"/>
          <w:bCs/>
          <w:sz w:val="28"/>
          <w:szCs w:val="28"/>
        </w:rPr>
        <w:t xml:space="preserve"> 7 </w:t>
      </w:r>
      <w:proofErr w:type="spellStart"/>
      <w:r w:rsidRPr="00B40796">
        <w:rPr>
          <w:rFonts w:ascii="Times New Roman" w:hAnsi="Times New Roman" w:cs="Times New Roman"/>
          <w:bCs/>
          <w:sz w:val="28"/>
          <w:szCs w:val="28"/>
        </w:rPr>
        <w:t>класу</w:t>
      </w:r>
      <w:proofErr w:type="spellEnd"/>
      <w:r w:rsidRPr="00B40796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B40796">
        <w:rPr>
          <w:rFonts w:ascii="Times New Roman" w:hAnsi="Times New Roman" w:cs="Times New Roman"/>
          <w:bCs/>
          <w:sz w:val="28"/>
          <w:szCs w:val="28"/>
        </w:rPr>
        <w:t>Ісус</w:t>
      </w:r>
      <w:proofErr w:type="spellEnd"/>
      <w:r w:rsidRPr="00B40796">
        <w:rPr>
          <w:rFonts w:ascii="Times New Roman" w:hAnsi="Times New Roman" w:cs="Times New Roman"/>
          <w:bCs/>
          <w:sz w:val="28"/>
          <w:szCs w:val="28"/>
        </w:rPr>
        <w:t xml:space="preserve"> Христос – </w:t>
      </w:r>
      <w:proofErr w:type="spellStart"/>
      <w:r w:rsidRPr="00B40796">
        <w:rPr>
          <w:rFonts w:ascii="Times New Roman" w:hAnsi="Times New Roman" w:cs="Times New Roman"/>
          <w:bCs/>
          <w:sz w:val="28"/>
          <w:szCs w:val="28"/>
        </w:rPr>
        <w:t>Ідеал</w:t>
      </w:r>
      <w:proofErr w:type="spellEnd"/>
      <w:r w:rsidRPr="00B40796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16EF213F" w14:textId="77777777" w:rsidR="00B40796" w:rsidRPr="00B40796" w:rsidRDefault="00B40796" w:rsidP="00B407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7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bCs/>
          <w:sz w:val="28"/>
          <w:szCs w:val="28"/>
        </w:rPr>
        <w:t>Навчальний</w:t>
      </w:r>
      <w:proofErr w:type="spellEnd"/>
      <w:r w:rsidRPr="00B407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bCs/>
          <w:sz w:val="28"/>
          <w:szCs w:val="28"/>
        </w:rPr>
        <w:t>посібник</w:t>
      </w:r>
      <w:proofErr w:type="spellEnd"/>
      <w:r w:rsidRPr="00B40796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B40796">
        <w:rPr>
          <w:rFonts w:ascii="Times New Roman" w:hAnsi="Times New Roman" w:cs="Times New Roman"/>
          <w:bCs/>
          <w:sz w:val="28"/>
          <w:szCs w:val="28"/>
        </w:rPr>
        <w:t>учнів</w:t>
      </w:r>
      <w:proofErr w:type="spellEnd"/>
      <w:r w:rsidRPr="00B40796">
        <w:rPr>
          <w:rFonts w:ascii="Times New Roman" w:hAnsi="Times New Roman" w:cs="Times New Roman"/>
          <w:bCs/>
          <w:sz w:val="28"/>
          <w:szCs w:val="28"/>
        </w:rPr>
        <w:t xml:space="preserve"> 8 </w:t>
      </w:r>
      <w:proofErr w:type="spellStart"/>
      <w:r w:rsidRPr="00B40796">
        <w:rPr>
          <w:rFonts w:ascii="Times New Roman" w:hAnsi="Times New Roman" w:cs="Times New Roman"/>
          <w:bCs/>
          <w:sz w:val="28"/>
          <w:szCs w:val="28"/>
        </w:rPr>
        <w:t>класу</w:t>
      </w:r>
      <w:proofErr w:type="spellEnd"/>
      <w:r w:rsidRPr="00B40796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B40796">
        <w:rPr>
          <w:rFonts w:ascii="Times New Roman" w:hAnsi="Times New Roman" w:cs="Times New Roman"/>
          <w:bCs/>
          <w:sz w:val="28"/>
          <w:szCs w:val="28"/>
        </w:rPr>
        <w:t>Божі</w:t>
      </w:r>
      <w:proofErr w:type="spellEnd"/>
      <w:r w:rsidRPr="00B407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bCs/>
          <w:sz w:val="28"/>
          <w:szCs w:val="28"/>
        </w:rPr>
        <w:t>заповіді</w:t>
      </w:r>
      <w:proofErr w:type="spellEnd"/>
      <w:r w:rsidRPr="00B40796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6EDB2A6D" w14:textId="77777777" w:rsidR="00B40796" w:rsidRPr="00B40796" w:rsidRDefault="00B40796" w:rsidP="00B407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7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bCs/>
          <w:sz w:val="28"/>
          <w:szCs w:val="28"/>
        </w:rPr>
        <w:t>Навчальний</w:t>
      </w:r>
      <w:proofErr w:type="spellEnd"/>
      <w:r w:rsidRPr="00B407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bCs/>
          <w:sz w:val="28"/>
          <w:szCs w:val="28"/>
        </w:rPr>
        <w:t>посібник</w:t>
      </w:r>
      <w:proofErr w:type="spellEnd"/>
      <w:r w:rsidRPr="00B40796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B40796">
        <w:rPr>
          <w:rFonts w:ascii="Times New Roman" w:hAnsi="Times New Roman" w:cs="Times New Roman"/>
          <w:bCs/>
          <w:sz w:val="28"/>
          <w:szCs w:val="28"/>
        </w:rPr>
        <w:t>учнів</w:t>
      </w:r>
      <w:proofErr w:type="spellEnd"/>
      <w:r w:rsidRPr="00B40796">
        <w:rPr>
          <w:rFonts w:ascii="Times New Roman" w:hAnsi="Times New Roman" w:cs="Times New Roman"/>
          <w:bCs/>
          <w:sz w:val="28"/>
          <w:szCs w:val="28"/>
        </w:rPr>
        <w:t xml:space="preserve"> 9 </w:t>
      </w:r>
      <w:proofErr w:type="spellStart"/>
      <w:r w:rsidRPr="00B40796">
        <w:rPr>
          <w:rFonts w:ascii="Times New Roman" w:hAnsi="Times New Roman" w:cs="Times New Roman"/>
          <w:bCs/>
          <w:sz w:val="28"/>
          <w:szCs w:val="28"/>
        </w:rPr>
        <w:t>класу</w:t>
      </w:r>
      <w:proofErr w:type="spellEnd"/>
      <w:r w:rsidRPr="00B40796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B40796">
        <w:rPr>
          <w:rFonts w:ascii="Times New Roman" w:hAnsi="Times New Roman" w:cs="Times New Roman"/>
          <w:bCs/>
          <w:sz w:val="28"/>
          <w:szCs w:val="28"/>
        </w:rPr>
        <w:t>Ціннісні</w:t>
      </w:r>
      <w:proofErr w:type="spellEnd"/>
      <w:r w:rsidRPr="00B407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bCs/>
          <w:sz w:val="28"/>
          <w:szCs w:val="28"/>
        </w:rPr>
        <w:t>орієнтири</w:t>
      </w:r>
      <w:proofErr w:type="spellEnd"/>
      <w:r w:rsidRPr="00B40796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68F78ECE" w14:textId="77777777" w:rsidR="00B40796" w:rsidRPr="00B40796" w:rsidRDefault="00B40796" w:rsidP="00B407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79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proofErr w:type="spellStart"/>
      <w:r w:rsidRPr="00B40796">
        <w:rPr>
          <w:rFonts w:ascii="Times New Roman" w:hAnsi="Times New Roman" w:cs="Times New Roman"/>
          <w:bCs/>
          <w:sz w:val="28"/>
          <w:szCs w:val="28"/>
        </w:rPr>
        <w:t>Навчальний</w:t>
      </w:r>
      <w:proofErr w:type="spellEnd"/>
      <w:r w:rsidRPr="00B407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bCs/>
          <w:sz w:val="28"/>
          <w:szCs w:val="28"/>
        </w:rPr>
        <w:t>посібник</w:t>
      </w:r>
      <w:proofErr w:type="spellEnd"/>
      <w:r w:rsidRPr="00B40796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B40796">
        <w:rPr>
          <w:rFonts w:ascii="Times New Roman" w:hAnsi="Times New Roman" w:cs="Times New Roman"/>
          <w:bCs/>
          <w:sz w:val="28"/>
          <w:szCs w:val="28"/>
        </w:rPr>
        <w:t>учнів</w:t>
      </w:r>
      <w:proofErr w:type="spellEnd"/>
      <w:r w:rsidRPr="00B40796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B40796">
        <w:rPr>
          <w:rFonts w:ascii="Times New Roman" w:hAnsi="Times New Roman" w:cs="Times New Roman"/>
          <w:bCs/>
          <w:sz w:val="28"/>
          <w:szCs w:val="28"/>
        </w:rPr>
        <w:t>вчителів</w:t>
      </w:r>
      <w:proofErr w:type="spellEnd"/>
      <w:r w:rsidRPr="00B40796">
        <w:rPr>
          <w:rFonts w:ascii="Times New Roman" w:hAnsi="Times New Roman" w:cs="Times New Roman"/>
          <w:bCs/>
          <w:sz w:val="28"/>
          <w:szCs w:val="28"/>
        </w:rPr>
        <w:t xml:space="preserve"> 10 </w:t>
      </w:r>
      <w:proofErr w:type="spellStart"/>
      <w:r w:rsidRPr="00B40796">
        <w:rPr>
          <w:rFonts w:ascii="Times New Roman" w:hAnsi="Times New Roman" w:cs="Times New Roman"/>
          <w:bCs/>
          <w:sz w:val="28"/>
          <w:szCs w:val="28"/>
        </w:rPr>
        <w:t>класів</w:t>
      </w:r>
      <w:proofErr w:type="spellEnd"/>
      <w:r w:rsidRPr="00B4079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C2E74BC" w14:textId="77777777" w:rsidR="00B40796" w:rsidRPr="00B40796" w:rsidRDefault="00B40796" w:rsidP="00B4079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796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B40796">
        <w:rPr>
          <w:rFonts w:ascii="Times New Roman" w:hAnsi="Times New Roman" w:cs="Times New Roman"/>
          <w:bCs/>
          <w:sz w:val="28"/>
          <w:szCs w:val="28"/>
        </w:rPr>
        <w:t>Етика</w:t>
      </w:r>
      <w:proofErr w:type="spellEnd"/>
      <w:r w:rsidRPr="00B407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bCs/>
          <w:sz w:val="28"/>
          <w:szCs w:val="28"/>
        </w:rPr>
        <w:t>подружнього</w:t>
      </w:r>
      <w:proofErr w:type="spellEnd"/>
      <w:r w:rsidRPr="00B407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bCs/>
          <w:sz w:val="28"/>
          <w:szCs w:val="28"/>
        </w:rPr>
        <w:t>життя</w:t>
      </w:r>
      <w:proofErr w:type="spellEnd"/>
      <w:r w:rsidRPr="00B40796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1D4152D3" w14:textId="77777777" w:rsidR="00B40796" w:rsidRPr="00B40796" w:rsidRDefault="00B40796" w:rsidP="00B407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796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B40796">
        <w:rPr>
          <w:rFonts w:ascii="Times New Roman" w:hAnsi="Times New Roman" w:cs="Times New Roman"/>
          <w:bCs/>
          <w:sz w:val="28"/>
          <w:szCs w:val="28"/>
        </w:rPr>
        <w:t>Навчальний</w:t>
      </w:r>
      <w:proofErr w:type="spellEnd"/>
      <w:r w:rsidRPr="00B407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bCs/>
          <w:sz w:val="28"/>
          <w:szCs w:val="28"/>
        </w:rPr>
        <w:t>посібник</w:t>
      </w:r>
      <w:proofErr w:type="spellEnd"/>
      <w:r w:rsidRPr="00B40796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B40796">
        <w:rPr>
          <w:rFonts w:ascii="Times New Roman" w:hAnsi="Times New Roman" w:cs="Times New Roman"/>
          <w:bCs/>
          <w:sz w:val="28"/>
          <w:szCs w:val="28"/>
        </w:rPr>
        <w:t>учнів</w:t>
      </w:r>
      <w:proofErr w:type="spellEnd"/>
      <w:r w:rsidRPr="00B40796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B40796">
        <w:rPr>
          <w:rFonts w:ascii="Times New Roman" w:hAnsi="Times New Roman" w:cs="Times New Roman"/>
          <w:bCs/>
          <w:sz w:val="28"/>
          <w:szCs w:val="28"/>
        </w:rPr>
        <w:t>вчителів</w:t>
      </w:r>
      <w:proofErr w:type="spellEnd"/>
      <w:r w:rsidRPr="00B40796">
        <w:rPr>
          <w:rFonts w:ascii="Times New Roman" w:hAnsi="Times New Roman" w:cs="Times New Roman"/>
          <w:bCs/>
          <w:sz w:val="28"/>
          <w:szCs w:val="28"/>
        </w:rPr>
        <w:t xml:space="preserve"> 11 </w:t>
      </w:r>
      <w:proofErr w:type="spellStart"/>
      <w:r w:rsidRPr="00B40796">
        <w:rPr>
          <w:rFonts w:ascii="Times New Roman" w:hAnsi="Times New Roman" w:cs="Times New Roman"/>
          <w:bCs/>
          <w:sz w:val="28"/>
          <w:szCs w:val="28"/>
        </w:rPr>
        <w:t>класу</w:t>
      </w:r>
      <w:proofErr w:type="spellEnd"/>
      <w:r w:rsidRPr="00B4079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E132C4F" w14:textId="387D1B9A" w:rsidR="00B40796" w:rsidRPr="00B40796" w:rsidRDefault="007A6CDA" w:rsidP="00B4079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B40796" w:rsidRPr="00B40796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B40796" w:rsidRPr="00B40796">
        <w:rPr>
          <w:rFonts w:ascii="Times New Roman" w:hAnsi="Times New Roman" w:cs="Times New Roman"/>
          <w:bCs/>
          <w:sz w:val="28"/>
          <w:szCs w:val="28"/>
        </w:rPr>
        <w:t>Основи</w:t>
      </w:r>
      <w:proofErr w:type="spellEnd"/>
      <w:r w:rsidR="00B40796" w:rsidRPr="00B407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40796" w:rsidRPr="00B40796">
        <w:rPr>
          <w:rFonts w:ascii="Times New Roman" w:hAnsi="Times New Roman" w:cs="Times New Roman"/>
          <w:bCs/>
          <w:sz w:val="28"/>
          <w:szCs w:val="28"/>
        </w:rPr>
        <w:t>християнського</w:t>
      </w:r>
      <w:proofErr w:type="spellEnd"/>
      <w:r w:rsidR="00B40796" w:rsidRPr="00B407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40796" w:rsidRPr="00B40796">
        <w:rPr>
          <w:rFonts w:ascii="Times New Roman" w:hAnsi="Times New Roman" w:cs="Times New Roman"/>
          <w:bCs/>
          <w:sz w:val="28"/>
          <w:szCs w:val="28"/>
        </w:rPr>
        <w:t>світогляду</w:t>
      </w:r>
      <w:proofErr w:type="spellEnd"/>
      <w:r w:rsidR="00B40796" w:rsidRPr="00B40796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7097D3B9" w14:textId="3298C4CE" w:rsidR="00B40796" w:rsidRPr="00B40796" w:rsidRDefault="00B40796" w:rsidP="00B407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796">
        <w:rPr>
          <w:rFonts w:ascii="Times New Roman" w:hAnsi="Times New Roman" w:cs="Times New Roman"/>
          <w:bCs/>
          <w:sz w:val="28"/>
          <w:szCs w:val="28"/>
        </w:rPr>
        <w:t xml:space="preserve">  «Методика </w:t>
      </w:r>
      <w:proofErr w:type="spellStart"/>
      <w:r w:rsidRPr="00B40796">
        <w:rPr>
          <w:rFonts w:ascii="Times New Roman" w:hAnsi="Times New Roman" w:cs="Times New Roman"/>
          <w:bCs/>
          <w:sz w:val="28"/>
          <w:szCs w:val="28"/>
        </w:rPr>
        <w:t>викладання</w:t>
      </w:r>
      <w:proofErr w:type="spellEnd"/>
      <w:r w:rsidRPr="00B407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bCs/>
          <w:sz w:val="28"/>
          <w:szCs w:val="28"/>
        </w:rPr>
        <w:t>християнської</w:t>
      </w:r>
      <w:proofErr w:type="spellEnd"/>
      <w:r w:rsidRPr="00B407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bCs/>
          <w:sz w:val="28"/>
          <w:szCs w:val="28"/>
        </w:rPr>
        <w:t>етики</w:t>
      </w:r>
      <w:proofErr w:type="spellEnd"/>
      <w:r w:rsidRPr="00B4079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B40796">
        <w:rPr>
          <w:rFonts w:ascii="Times New Roman" w:hAnsi="Times New Roman" w:cs="Times New Roman"/>
          <w:bCs/>
          <w:sz w:val="28"/>
          <w:szCs w:val="28"/>
        </w:rPr>
        <w:t>початковій</w:t>
      </w:r>
      <w:proofErr w:type="spellEnd"/>
      <w:r w:rsidRPr="00B407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bCs/>
          <w:sz w:val="28"/>
          <w:szCs w:val="28"/>
        </w:rPr>
        <w:t>школі</w:t>
      </w:r>
      <w:proofErr w:type="spellEnd"/>
      <w:r w:rsidRPr="00B40796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6F2DC0BF" w14:textId="29C2CEDB" w:rsidR="00CF0899" w:rsidRPr="00CF0899" w:rsidRDefault="00B40796" w:rsidP="00501B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899">
        <w:rPr>
          <w:rFonts w:ascii="Times New Roman" w:hAnsi="Times New Roman" w:cs="Times New Roman"/>
          <w:bCs/>
          <w:sz w:val="28"/>
          <w:szCs w:val="28"/>
        </w:rPr>
        <w:t xml:space="preserve">  «Методика </w:t>
      </w:r>
      <w:proofErr w:type="spellStart"/>
      <w:r w:rsidRPr="00CF0899">
        <w:rPr>
          <w:rFonts w:ascii="Times New Roman" w:hAnsi="Times New Roman" w:cs="Times New Roman"/>
          <w:bCs/>
          <w:sz w:val="28"/>
          <w:szCs w:val="28"/>
        </w:rPr>
        <w:t>викладання</w:t>
      </w:r>
      <w:proofErr w:type="spellEnd"/>
      <w:r w:rsidRPr="00CF08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F0899">
        <w:rPr>
          <w:rFonts w:ascii="Times New Roman" w:hAnsi="Times New Roman" w:cs="Times New Roman"/>
          <w:bCs/>
          <w:sz w:val="28"/>
          <w:szCs w:val="28"/>
        </w:rPr>
        <w:t>християнської</w:t>
      </w:r>
      <w:proofErr w:type="spellEnd"/>
      <w:r w:rsidRPr="00CF08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F0899">
        <w:rPr>
          <w:rFonts w:ascii="Times New Roman" w:hAnsi="Times New Roman" w:cs="Times New Roman"/>
          <w:bCs/>
          <w:sz w:val="28"/>
          <w:szCs w:val="28"/>
        </w:rPr>
        <w:t>етики</w:t>
      </w:r>
      <w:proofErr w:type="spellEnd"/>
      <w:r w:rsidRPr="00CF0899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CF0899">
        <w:rPr>
          <w:rFonts w:ascii="Times New Roman" w:hAnsi="Times New Roman" w:cs="Times New Roman"/>
          <w:bCs/>
          <w:sz w:val="28"/>
          <w:szCs w:val="28"/>
        </w:rPr>
        <w:t>середній</w:t>
      </w:r>
      <w:proofErr w:type="spellEnd"/>
      <w:r w:rsidRPr="00CF0899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CF0899">
        <w:rPr>
          <w:rFonts w:ascii="Times New Roman" w:hAnsi="Times New Roman" w:cs="Times New Roman"/>
          <w:bCs/>
          <w:sz w:val="28"/>
          <w:szCs w:val="28"/>
        </w:rPr>
        <w:t>старшій</w:t>
      </w:r>
      <w:proofErr w:type="spellEnd"/>
      <w:r w:rsidRPr="00CF0899">
        <w:rPr>
          <w:rFonts w:ascii="Times New Roman" w:hAnsi="Times New Roman" w:cs="Times New Roman"/>
          <w:bCs/>
          <w:sz w:val="28"/>
          <w:szCs w:val="28"/>
        </w:rPr>
        <w:t xml:space="preserve"> школах»</w:t>
      </w:r>
      <w:r w:rsidR="00CF0899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6E22FBDB" w14:textId="47DB54FF" w:rsidR="00B40796" w:rsidRPr="00CF0899" w:rsidRDefault="00B40796" w:rsidP="00501B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899">
        <w:rPr>
          <w:rFonts w:ascii="Times New Roman" w:hAnsi="Times New Roman" w:cs="Times New Roman"/>
          <w:bCs/>
          <w:sz w:val="28"/>
          <w:szCs w:val="28"/>
        </w:rPr>
        <w:t>Підручник</w:t>
      </w:r>
      <w:proofErr w:type="spellEnd"/>
      <w:r w:rsidRPr="00CF0899">
        <w:rPr>
          <w:rFonts w:ascii="Times New Roman" w:hAnsi="Times New Roman" w:cs="Times New Roman"/>
          <w:bCs/>
          <w:sz w:val="28"/>
          <w:szCs w:val="28"/>
        </w:rPr>
        <w:t xml:space="preserve"> для 5 </w:t>
      </w:r>
      <w:proofErr w:type="spellStart"/>
      <w:r w:rsidRPr="00CF0899">
        <w:rPr>
          <w:rFonts w:ascii="Times New Roman" w:hAnsi="Times New Roman" w:cs="Times New Roman"/>
          <w:bCs/>
          <w:sz w:val="28"/>
          <w:szCs w:val="28"/>
        </w:rPr>
        <w:t>класу</w:t>
      </w:r>
      <w:proofErr w:type="spellEnd"/>
      <w:r w:rsidRPr="00CF0899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CF0899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CF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99">
        <w:rPr>
          <w:rFonts w:ascii="Times New Roman" w:hAnsi="Times New Roman" w:cs="Times New Roman"/>
          <w:sz w:val="28"/>
          <w:szCs w:val="28"/>
        </w:rPr>
        <w:t>християнської</w:t>
      </w:r>
      <w:proofErr w:type="spellEnd"/>
      <w:r w:rsidRPr="00CF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99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CF08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0899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CF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99">
        <w:rPr>
          <w:rFonts w:ascii="Times New Roman" w:hAnsi="Times New Roman" w:cs="Times New Roman"/>
          <w:sz w:val="28"/>
          <w:szCs w:val="28"/>
        </w:rPr>
        <w:t>Біблії</w:t>
      </w:r>
      <w:proofErr w:type="spellEnd"/>
      <w:r w:rsidRPr="00CF0899">
        <w:rPr>
          <w:rFonts w:ascii="Times New Roman" w:hAnsi="Times New Roman" w:cs="Times New Roman"/>
          <w:sz w:val="28"/>
          <w:szCs w:val="28"/>
        </w:rPr>
        <w:t xml:space="preserve">/ М. В. Влад, О. М. </w:t>
      </w:r>
      <w:proofErr w:type="spellStart"/>
      <w:r w:rsidRPr="00CF0899">
        <w:rPr>
          <w:rFonts w:ascii="Times New Roman" w:hAnsi="Times New Roman" w:cs="Times New Roman"/>
          <w:sz w:val="28"/>
          <w:szCs w:val="28"/>
        </w:rPr>
        <w:t>Палійчук</w:t>
      </w:r>
      <w:proofErr w:type="spellEnd"/>
      <w:r w:rsidRPr="00CF0899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CF0899">
        <w:rPr>
          <w:rFonts w:ascii="Times New Roman" w:hAnsi="Times New Roman" w:cs="Times New Roman"/>
          <w:sz w:val="28"/>
          <w:szCs w:val="28"/>
        </w:rPr>
        <w:t>Федик</w:t>
      </w:r>
      <w:proofErr w:type="spellEnd"/>
      <w:r w:rsidRPr="00CF0899">
        <w:rPr>
          <w:rFonts w:ascii="Times New Roman" w:hAnsi="Times New Roman" w:cs="Times New Roman"/>
          <w:sz w:val="28"/>
          <w:szCs w:val="28"/>
        </w:rPr>
        <w:t xml:space="preserve">, К. Д. Влад. – </w:t>
      </w:r>
      <w:proofErr w:type="spellStart"/>
      <w:r w:rsidRPr="00CF0899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F08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F0899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CF0899">
        <w:rPr>
          <w:rFonts w:ascii="Times New Roman" w:hAnsi="Times New Roman" w:cs="Times New Roman"/>
          <w:sz w:val="28"/>
          <w:szCs w:val="28"/>
        </w:rPr>
        <w:t>», 2019 – 192 с.,</w:t>
      </w:r>
      <w:r w:rsidRPr="00CF08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0899">
        <w:rPr>
          <w:rFonts w:ascii="Times New Roman" w:hAnsi="Times New Roman" w:cs="Times New Roman"/>
          <w:bCs/>
          <w:sz w:val="28"/>
          <w:szCs w:val="28"/>
        </w:rPr>
        <w:t>підручник</w:t>
      </w:r>
      <w:proofErr w:type="spellEnd"/>
      <w:r w:rsidRPr="00CF0899">
        <w:rPr>
          <w:rFonts w:ascii="Times New Roman" w:hAnsi="Times New Roman" w:cs="Times New Roman"/>
          <w:bCs/>
          <w:sz w:val="28"/>
          <w:szCs w:val="28"/>
        </w:rPr>
        <w:t xml:space="preserve"> для 6 </w:t>
      </w:r>
      <w:proofErr w:type="spellStart"/>
      <w:r w:rsidRPr="00CF0899">
        <w:rPr>
          <w:rFonts w:ascii="Times New Roman" w:hAnsi="Times New Roman" w:cs="Times New Roman"/>
          <w:bCs/>
          <w:sz w:val="28"/>
          <w:szCs w:val="28"/>
        </w:rPr>
        <w:t>класу</w:t>
      </w:r>
      <w:proofErr w:type="spellEnd"/>
      <w:r w:rsidRPr="00CF0899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DB60BA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="00DB6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0BA">
        <w:rPr>
          <w:rFonts w:ascii="Times New Roman" w:hAnsi="Times New Roman" w:cs="Times New Roman"/>
          <w:sz w:val="28"/>
          <w:szCs w:val="28"/>
        </w:rPr>
        <w:t>християнської</w:t>
      </w:r>
      <w:proofErr w:type="spellEnd"/>
      <w:r w:rsidR="00DB6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0BA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="00DB60B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F24F7FE" w14:textId="0D36793A" w:rsidR="00B40796" w:rsidRPr="00B40796" w:rsidRDefault="00B40796" w:rsidP="00B407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796">
        <w:rPr>
          <w:rFonts w:ascii="Times New Roman" w:hAnsi="Times New Roman" w:cs="Times New Roman"/>
          <w:sz w:val="28"/>
          <w:szCs w:val="28"/>
        </w:rPr>
        <w:t xml:space="preserve">В. М.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Жуковський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 М. М. Николин, С. В. Филипчук, 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Гаврисюк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О.Я., Н. М.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Лахман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Літера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ЛТД,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християнської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 5,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>, 2017</w:t>
      </w:r>
      <w:r w:rsidR="007A6C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0796">
        <w:rPr>
          <w:rFonts w:ascii="Times New Roman" w:hAnsi="Times New Roman" w:cs="Times New Roman"/>
          <w:sz w:val="28"/>
          <w:szCs w:val="28"/>
        </w:rPr>
        <w:t>+</w:t>
      </w:r>
      <w:r w:rsidR="007A6C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зошит</w:t>
      </w:r>
      <w:proofErr w:type="spellEnd"/>
      <w:r w:rsidR="00CF08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84AB9CB" w14:textId="7DD55246" w:rsidR="00B40796" w:rsidRPr="00B40796" w:rsidRDefault="00B40796" w:rsidP="00B407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796">
        <w:rPr>
          <w:rFonts w:ascii="Times New Roman" w:hAnsi="Times New Roman" w:cs="Times New Roman"/>
          <w:sz w:val="28"/>
          <w:szCs w:val="28"/>
        </w:rPr>
        <w:t xml:space="preserve"> В. М.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Жуковський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 М. М. Николин, С. В. Филипчук, 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Гаврисюк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О.Я., Н. М.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Лахман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Літера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ЛТД,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християнської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 6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>, 2017</w:t>
      </w:r>
      <w:r w:rsidR="007A6C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0796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зошит</w:t>
      </w:r>
      <w:proofErr w:type="spellEnd"/>
      <w:r w:rsidR="00CF08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5C67783" w14:textId="4EFDCAD8" w:rsidR="00B40796" w:rsidRPr="00B40796" w:rsidRDefault="00B40796" w:rsidP="00B407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796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Жуковський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християнської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 7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="00CF089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E3C377" w14:textId="5410A87E" w:rsidR="00B40796" w:rsidRPr="00B40796" w:rsidRDefault="00B40796" w:rsidP="00B407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796">
        <w:rPr>
          <w:rFonts w:ascii="Times New Roman" w:hAnsi="Times New Roman" w:cs="Times New Roman"/>
          <w:sz w:val="28"/>
          <w:szCs w:val="28"/>
        </w:rPr>
        <w:t>Влад (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Аузяк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0796">
        <w:rPr>
          <w:rFonts w:ascii="Times New Roman" w:hAnsi="Times New Roman" w:cs="Times New Roman"/>
          <w:sz w:val="28"/>
          <w:szCs w:val="28"/>
        </w:rPr>
        <w:t xml:space="preserve">М.В.,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Жуковський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Палійчук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О.М.,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Сіданіч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І.Л.,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Гнатів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І.І.,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Федик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М.В.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християнської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 8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="00CF089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B40796">
        <w:rPr>
          <w:rFonts w:ascii="Times New Roman" w:hAnsi="Times New Roman" w:cs="Times New Roman"/>
          <w:sz w:val="28"/>
          <w:szCs w:val="28"/>
        </w:rPr>
        <w:t xml:space="preserve">  </w:t>
      </w:r>
    </w:p>
    <w:p w14:paraId="61CE9521" w14:textId="7BC24E13" w:rsidR="00B40796" w:rsidRPr="00B40796" w:rsidRDefault="00B40796" w:rsidP="00B407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Жуковський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В.В.Зоринська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 Н.Д. Ковальчук, Д.В.,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Коберник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 А.Ю. 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Ліснича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 В.М.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Махлюк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християнської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 7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="00CF08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D3BF837" w14:textId="17C9D79D" w:rsidR="00B40796" w:rsidRPr="00B40796" w:rsidRDefault="00B40796" w:rsidP="00B407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796">
        <w:rPr>
          <w:rFonts w:ascii="Times New Roman" w:hAnsi="Times New Roman" w:cs="Times New Roman"/>
          <w:sz w:val="28"/>
          <w:szCs w:val="28"/>
        </w:rPr>
        <w:t>В.М.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Жуковський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В.В.Зоринська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 Н.Д. Ковальчук,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Коберник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 А.Ю. 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Ліснича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 В.М.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Махлюк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Християнська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етика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 8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="007A6CD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7B4E2B6" w14:textId="6BB87764" w:rsidR="00B40796" w:rsidRPr="00CF0899" w:rsidRDefault="00B40796" w:rsidP="00B40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7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6C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2221">
        <w:rPr>
          <w:rFonts w:ascii="Times New Roman" w:hAnsi="Times New Roman" w:cs="Times New Roman"/>
          <w:sz w:val="28"/>
          <w:szCs w:val="28"/>
          <w:lang w:val="uk-UA"/>
        </w:rPr>
        <w:t>В.М.</w:t>
      </w:r>
      <w:r w:rsidRPr="00B40796">
        <w:rPr>
          <w:rFonts w:ascii="Times New Roman" w:hAnsi="Times New Roman" w:cs="Times New Roman"/>
          <w:sz w:val="28"/>
          <w:szCs w:val="28"/>
        </w:rPr>
        <w:t> </w:t>
      </w:r>
      <w:r w:rsidRPr="00122221">
        <w:rPr>
          <w:rFonts w:ascii="Times New Roman" w:hAnsi="Times New Roman" w:cs="Times New Roman"/>
          <w:sz w:val="28"/>
          <w:szCs w:val="28"/>
          <w:lang w:val="uk-UA"/>
        </w:rPr>
        <w:t>Жуковський,</w:t>
      </w:r>
      <w:r w:rsidRPr="00B40796">
        <w:rPr>
          <w:rFonts w:ascii="Times New Roman" w:hAnsi="Times New Roman" w:cs="Times New Roman"/>
          <w:sz w:val="28"/>
          <w:szCs w:val="28"/>
        </w:rPr>
        <w:t> </w:t>
      </w:r>
      <w:r w:rsidRPr="00122221">
        <w:rPr>
          <w:rFonts w:ascii="Times New Roman" w:hAnsi="Times New Roman" w:cs="Times New Roman"/>
          <w:sz w:val="28"/>
          <w:szCs w:val="28"/>
          <w:lang w:val="uk-UA"/>
        </w:rPr>
        <w:t xml:space="preserve">М.В., Влад, </w:t>
      </w:r>
      <w:proofErr w:type="spellStart"/>
      <w:r w:rsidRPr="00122221">
        <w:rPr>
          <w:rFonts w:ascii="Times New Roman" w:hAnsi="Times New Roman" w:cs="Times New Roman"/>
          <w:sz w:val="28"/>
          <w:szCs w:val="28"/>
          <w:lang w:val="uk-UA"/>
        </w:rPr>
        <w:t>Палійчук</w:t>
      </w:r>
      <w:proofErr w:type="spellEnd"/>
      <w:r w:rsidRPr="00122221">
        <w:rPr>
          <w:rFonts w:ascii="Times New Roman" w:hAnsi="Times New Roman" w:cs="Times New Roman"/>
          <w:sz w:val="28"/>
          <w:szCs w:val="28"/>
          <w:lang w:val="uk-UA"/>
        </w:rPr>
        <w:t xml:space="preserve"> О.М., </w:t>
      </w:r>
      <w:proofErr w:type="spellStart"/>
      <w:r w:rsidRPr="00122221">
        <w:rPr>
          <w:rFonts w:ascii="Times New Roman" w:hAnsi="Times New Roman" w:cs="Times New Roman"/>
          <w:sz w:val="28"/>
          <w:szCs w:val="28"/>
          <w:lang w:val="uk-UA"/>
        </w:rPr>
        <w:t>Сіданіч</w:t>
      </w:r>
      <w:proofErr w:type="spellEnd"/>
      <w:r w:rsidRPr="00122221">
        <w:rPr>
          <w:rFonts w:ascii="Times New Roman" w:hAnsi="Times New Roman" w:cs="Times New Roman"/>
          <w:sz w:val="28"/>
          <w:szCs w:val="28"/>
          <w:lang w:val="uk-UA"/>
        </w:rPr>
        <w:t xml:space="preserve"> І.Л., Гнатів І.І.,</w:t>
      </w:r>
      <w:r w:rsidR="007A6CD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0D6DFF" w:rsidRPr="000D6DFF">
        <w:rPr>
          <w:rFonts w:ascii="Times New Roman" w:hAnsi="Times New Roman" w:cs="Times New Roman"/>
          <w:sz w:val="28"/>
          <w:szCs w:val="28"/>
          <w:lang w:val="uk-UA"/>
        </w:rPr>
        <w:t>Федик</w:t>
      </w:r>
      <w:proofErr w:type="spellEnd"/>
      <w:r w:rsidR="000D6DFF" w:rsidRPr="000D6DFF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  <w:r w:rsidRPr="000D6DFF">
        <w:rPr>
          <w:rFonts w:ascii="Times New Roman" w:hAnsi="Times New Roman" w:cs="Times New Roman"/>
          <w:sz w:val="28"/>
          <w:szCs w:val="28"/>
          <w:lang w:val="uk-UA"/>
        </w:rPr>
        <w:t xml:space="preserve"> Основи християнської етики, 5 клас, 2010</w:t>
      </w:r>
      <w:r w:rsidR="00CF08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16A1A90" w14:textId="30B5F4D1" w:rsidR="00B40796" w:rsidRPr="00B40796" w:rsidRDefault="00B40796" w:rsidP="00B407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796">
        <w:rPr>
          <w:rFonts w:ascii="Times New Roman" w:hAnsi="Times New Roman" w:cs="Times New Roman"/>
          <w:bCs/>
          <w:sz w:val="28"/>
          <w:szCs w:val="28"/>
        </w:rPr>
        <w:t xml:space="preserve">В.М. </w:t>
      </w:r>
      <w:proofErr w:type="spellStart"/>
      <w:r w:rsidRPr="00B40796">
        <w:rPr>
          <w:rFonts w:ascii="Times New Roman" w:hAnsi="Times New Roman" w:cs="Times New Roman"/>
          <w:bCs/>
          <w:sz w:val="28"/>
          <w:szCs w:val="28"/>
        </w:rPr>
        <w:t>Жуковський</w:t>
      </w:r>
      <w:proofErr w:type="spellEnd"/>
      <w:r w:rsidRPr="00B4079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40796">
        <w:rPr>
          <w:rFonts w:ascii="Times New Roman" w:hAnsi="Times New Roman" w:cs="Times New Roman"/>
          <w:sz w:val="28"/>
          <w:szCs w:val="28"/>
        </w:rPr>
        <w:t xml:space="preserve">М. В. Влад, О. М.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Палійчук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Федик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християнської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 6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>, 2010</w:t>
      </w:r>
      <w:r w:rsidR="00CF08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E89D3DE" w14:textId="251B3672" w:rsidR="00B40796" w:rsidRPr="00B40796" w:rsidRDefault="00B40796" w:rsidP="00B407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796">
        <w:rPr>
          <w:rFonts w:ascii="Times New Roman" w:hAnsi="Times New Roman" w:cs="Times New Roman"/>
          <w:sz w:val="28"/>
          <w:szCs w:val="28"/>
        </w:rPr>
        <w:t xml:space="preserve">В. М.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Жуковський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 М. М. Николин, С. В. Филипчук, Н. М.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Лахман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християнської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» 5, 6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="00CF089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919F0D" w14:textId="66D1A922" w:rsidR="00B40796" w:rsidRPr="00B40796" w:rsidRDefault="00B40796" w:rsidP="00B407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796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gramStart"/>
      <w:r w:rsidRPr="00B40796">
        <w:rPr>
          <w:rFonts w:ascii="Times New Roman" w:hAnsi="Times New Roman" w:cs="Times New Roman"/>
          <w:sz w:val="28"/>
          <w:szCs w:val="28"/>
        </w:rPr>
        <w:t>Влад  «</w:t>
      </w:r>
      <w:proofErr w:type="spellStart"/>
      <w:proofErr w:type="gramEnd"/>
      <w:r w:rsidRPr="00B40796">
        <w:rPr>
          <w:rFonts w:ascii="Times New Roman" w:hAnsi="Times New Roman" w:cs="Times New Roman"/>
          <w:sz w:val="28"/>
          <w:szCs w:val="28"/>
        </w:rPr>
        <w:t>Етика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(33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,) 10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="00CF08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58F806C" w14:textId="145261AF" w:rsidR="00B40796" w:rsidRPr="00B40796" w:rsidRDefault="00B40796" w:rsidP="00B407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7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Біблія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Біблія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юних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читачів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Біблія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» «Уроки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характеру»,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Хрестоматія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для 5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>»</w:t>
      </w:r>
      <w:r w:rsidR="00CF08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D3EB31C" w14:textId="070613F3" w:rsidR="00B40796" w:rsidRPr="00B40796" w:rsidRDefault="00B40796" w:rsidP="00B407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796">
        <w:rPr>
          <w:rFonts w:ascii="Times New Roman" w:hAnsi="Times New Roman" w:cs="Times New Roman"/>
          <w:sz w:val="28"/>
          <w:szCs w:val="28"/>
        </w:rPr>
        <w:t>Влад (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Аузяк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0796">
        <w:rPr>
          <w:rFonts w:ascii="Times New Roman" w:hAnsi="Times New Roman" w:cs="Times New Roman"/>
          <w:sz w:val="28"/>
          <w:szCs w:val="28"/>
        </w:rPr>
        <w:t>М.В., Морально-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етичні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 9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>,</w:t>
      </w:r>
      <w:r w:rsidR="00CF08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0796">
        <w:rPr>
          <w:rFonts w:ascii="Times New Roman" w:hAnsi="Times New Roman" w:cs="Times New Roman"/>
          <w:sz w:val="28"/>
          <w:szCs w:val="28"/>
        </w:rPr>
        <w:t>2012</w:t>
      </w:r>
      <w:r w:rsidR="00CF08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96A0707" w14:textId="207CF277" w:rsidR="00B40796" w:rsidRPr="00B40796" w:rsidRDefault="00B40796" w:rsidP="00B407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796">
        <w:rPr>
          <w:rFonts w:ascii="Times New Roman" w:hAnsi="Times New Roman" w:cs="Times New Roman"/>
          <w:sz w:val="28"/>
          <w:szCs w:val="28"/>
        </w:rPr>
        <w:t>Влад (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Аузяк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>)</w:t>
      </w:r>
      <w:r w:rsidR="003A52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0796">
        <w:rPr>
          <w:rFonts w:ascii="Times New Roman" w:hAnsi="Times New Roman" w:cs="Times New Roman"/>
          <w:sz w:val="28"/>
          <w:szCs w:val="28"/>
        </w:rPr>
        <w:t xml:space="preserve">М.В.,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Сіданіч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І.Л.,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Гнатів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І.І.,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Федик</w:t>
      </w:r>
      <w:proofErr w:type="spellEnd"/>
      <w:r w:rsidR="003A52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0796">
        <w:rPr>
          <w:rFonts w:ascii="Times New Roman" w:hAnsi="Times New Roman" w:cs="Times New Roman"/>
          <w:sz w:val="28"/>
          <w:szCs w:val="28"/>
        </w:rPr>
        <w:t>М.В., 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християнської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 10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>, 2011</w:t>
      </w:r>
      <w:r w:rsidR="00CF089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B40796">
        <w:rPr>
          <w:rFonts w:ascii="Times New Roman" w:hAnsi="Times New Roman" w:cs="Times New Roman"/>
          <w:sz w:val="28"/>
          <w:szCs w:val="28"/>
        </w:rPr>
        <w:t xml:space="preserve">  </w:t>
      </w:r>
    </w:p>
    <w:p w14:paraId="5C6182B9" w14:textId="0434F23B" w:rsidR="00B40796" w:rsidRPr="00CF0899" w:rsidRDefault="00B40796" w:rsidP="00CF08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796">
        <w:rPr>
          <w:rFonts w:ascii="Times New Roman" w:hAnsi="Times New Roman" w:cs="Times New Roman"/>
          <w:sz w:val="28"/>
          <w:szCs w:val="28"/>
        </w:rPr>
        <w:t>Влад (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Аузяк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)М.В.,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християнського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світогляду,11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>, 2012</w:t>
      </w:r>
      <w:r w:rsidR="003A52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3E0D238" w14:textId="0633253C" w:rsidR="00B40796" w:rsidRPr="00B40796" w:rsidRDefault="00B40796" w:rsidP="00B40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796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02ED6E1D" w14:textId="7328256B" w:rsidR="00B40796" w:rsidRPr="00B40796" w:rsidRDefault="008342FB" w:rsidP="00B40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E8E9181" wp14:editId="57265B12">
            <wp:simplePos x="0" y="0"/>
            <wp:positionH relativeFrom="column">
              <wp:posOffset>-2540</wp:posOffset>
            </wp:positionH>
            <wp:positionV relativeFrom="paragraph">
              <wp:posOffset>3810</wp:posOffset>
            </wp:positionV>
            <wp:extent cx="2887980" cy="1811020"/>
            <wp:effectExtent l="0" t="0" r="7620" b="0"/>
            <wp:wrapSquare wrapText="bothSides"/>
            <wp:docPr id="3" name="Рисунок 3" descr="Методичні рекомендації щодо викладання курсів морально-духовного спрямування  у 2019/2020 навчальному році – Освітор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етодичні рекомендації щодо викладання курсів морально-духовного спрямування  у 2019/2020 навчальному році – Освіторі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796" w:rsidRPr="00B40796">
        <w:rPr>
          <w:rFonts w:ascii="Times New Roman" w:hAnsi="Times New Roman" w:cs="Times New Roman"/>
          <w:sz w:val="28"/>
          <w:szCs w:val="28"/>
        </w:rPr>
        <w:t xml:space="preserve">       </w:t>
      </w:r>
      <w:r w:rsidR="007A6CDA"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  <w:r w:rsidR="00B40796"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благодійного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 фонду  «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Східноєвропейська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гуманітарна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місія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» - </w:t>
      </w:r>
      <w:r w:rsidR="00B40796" w:rsidRPr="00B40796">
        <w:rPr>
          <w:rFonts w:ascii="Times New Roman" w:hAnsi="Times New Roman" w:cs="Times New Roman"/>
          <w:b/>
          <w:bCs/>
          <w:sz w:val="28"/>
          <w:szCs w:val="28"/>
        </w:rPr>
        <w:t xml:space="preserve">Склад комплекту </w:t>
      </w:r>
      <w:proofErr w:type="spellStart"/>
      <w:r w:rsidR="00B40796" w:rsidRPr="00B40796">
        <w:rPr>
          <w:rFonts w:ascii="Times New Roman" w:hAnsi="Times New Roman" w:cs="Times New Roman"/>
          <w:b/>
          <w:bCs/>
          <w:sz w:val="28"/>
          <w:szCs w:val="28"/>
        </w:rPr>
        <w:t>літератури</w:t>
      </w:r>
      <w:proofErr w:type="spellEnd"/>
      <w:r w:rsidR="00B40796" w:rsidRPr="00B40796">
        <w:rPr>
          <w:rFonts w:ascii="Times New Roman" w:hAnsi="Times New Roman" w:cs="Times New Roman"/>
          <w:b/>
          <w:bCs/>
          <w:sz w:val="28"/>
          <w:szCs w:val="28"/>
        </w:rPr>
        <w:t xml:space="preserve"> для ЗОШ</w:t>
      </w:r>
      <w:r w:rsidR="00B40796" w:rsidRPr="00B407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Навчально-методичнии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̆ комплект «Шляхи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істини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» є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додатково-довідниковим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виданням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початковіи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̆ і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основніи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класніи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̆,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позакласніи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̆ і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позашкільніи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. НМК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поглиблено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lastRenderedPageBreak/>
        <w:t>висвітлює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змістові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розкривають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 духовно-морального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дітеи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̆,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представлені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програмах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 духовно-морального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варіативноі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̈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складовоі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>̈. 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Призначении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̆ для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 в закладах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викладачами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 духовно-морального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додатковии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̆ до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 духовно-морального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самостійнии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̆ на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варіативних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 курсах за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педраді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Cхваленo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 закладах (лист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модернізаціі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̈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96" w:rsidRPr="00B4079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B40796" w:rsidRPr="00B40796">
        <w:rPr>
          <w:rFonts w:ascii="Times New Roman" w:hAnsi="Times New Roman" w:cs="Times New Roman"/>
          <w:sz w:val="28"/>
          <w:szCs w:val="28"/>
        </w:rPr>
        <w:t xml:space="preserve"> 19.12.2019 No 22.1/12-Г-1195));</w:t>
      </w:r>
    </w:p>
    <w:p w14:paraId="69A5F1C0" w14:textId="77777777" w:rsidR="00B40796" w:rsidRPr="00B40796" w:rsidRDefault="00B40796" w:rsidP="00B40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79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B40796">
        <w:rPr>
          <w:rFonts w:ascii="Times New Roman" w:hAnsi="Times New Roman" w:cs="Times New Roman"/>
          <w:b/>
          <w:bCs/>
          <w:sz w:val="28"/>
          <w:szCs w:val="28"/>
        </w:rPr>
        <w:t>Збірка</w:t>
      </w:r>
      <w:proofErr w:type="spellEnd"/>
      <w:r w:rsidRPr="00B40796">
        <w:rPr>
          <w:rFonts w:ascii="Times New Roman" w:hAnsi="Times New Roman" w:cs="Times New Roman"/>
          <w:b/>
          <w:bCs/>
          <w:sz w:val="28"/>
          <w:szCs w:val="28"/>
        </w:rPr>
        <w:t xml:space="preserve"> з десяти </w:t>
      </w:r>
      <w:proofErr w:type="spellStart"/>
      <w:r w:rsidRPr="00B40796">
        <w:rPr>
          <w:rFonts w:ascii="Times New Roman" w:hAnsi="Times New Roman" w:cs="Times New Roman"/>
          <w:b/>
          <w:bCs/>
          <w:sz w:val="28"/>
          <w:szCs w:val="28"/>
        </w:rPr>
        <w:t>практичних</w:t>
      </w:r>
      <w:proofErr w:type="spellEnd"/>
      <w:r w:rsidRPr="00B407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b/>
          <w:bCs/>
          <w:sz w:val="28"/>
          <w:szCs w:val="28"/>
        </w:rPr>
        <w:t>уроків</w:t>
      </w:r>
      <w:proofErr w:type="spellEnd"/>
      <w:r w:rsidRPr="00B4079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розглядають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десять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позитивних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рис характеру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40796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 головоломки,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широкого кола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читачів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E383AD5" w14:textId="77777777" w:rsidR="00B40796" w:rsidRPr="00B40796" w:rsidRDefault="00B40796" w:rsidP="00B40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79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B40796">
        <w:rPr>
          <w:rFonts w:ascii="Times New Roman" w:hAnsi="Times New Roman" w:cs="Times New Roman"/>
          <w:b/>
          <w:bCs/>
          <w:sz w:val="28"/>
          <w:szCs w:val="28"/>
        </w:rPr>
        <w:t>Біблія</w:t>
      </w:r>
      <w:proofErr w:type="spellEnd"/>
      <w:r w:rsidRPr="00B40796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proofErr w:type="spellStart"/>
      <w:r w:rsidRPr="00B40796">
        <w:rPr>
          <w:rFonts w:ascii="Times New Roman" w:hAnsi="Times New Roman" w:cs="Times New Roman"/>
          <w:b/>
          <w:bCs/>
          <w:sz w:val="28"/>
          <w:szCs w:val="28"/>
        </w:rPr>
        <w:t>юних</w:t>
      </w:r>
      <w:proofErr w:type="spellEnd"/>
      <w:r w:rsidRPr="00B407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b/>
          <w:bCs/>
          <w:sz w:val="28"/>
          <w:szCs w:val="28"/>
        </w:rPr>
        <w:t>читачів</w:t>
      </w:r>
      <w:proofErr w:type="spellEnd"/>
      <w:r w:rsidRPr="00B4079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40796">
        <w:rPr>
          <w:rFonts w:ascii="Times New Roman" w:hAnsi="Times New Roman" w:cs="Times New Roman"/>
          <w:sz w:val="28"/>
          <w:szCs w:val="28"/>
        </w:rPr>
        <w:t xml:space="preserve"> Книга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призначена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7-10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92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біблійні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оживають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веселим та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жвавим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ілюстраціям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достеменні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про те, як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складалися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Богом та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. Книга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перший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захоплюючий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крок до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Біблії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6E35ACF5" w14:textId="7D974A8A" w:rsidR="00B40796" w:rsidRPr="00B40796" w:rsidRDefault="00B40796" w:rsidP="00B40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79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B40796">
        <w:rPr>
          <w:rFonts w:ascii="Times New Roman" w:hAnsi="Times New Roman" w:cs="Times New Roman"/>
          <w:b/>
          <w:bCs/>
          <w:sz w:val="28"/>
          <w:szCs w:val="28"/>
        </w:rPr>
        <w:t>Біблія</w:t>
      </w:r>
      <w:proofErr w:type="spellEnd"/>
      <w:r w:rsidRPr="00B40796">
        <w:rPr>
          <w:rFonts w:ascii="Times New Roman" w:hAnsi="Times New Roman" w:cs="Times New Roman"/>
          <w:b/>
          <w:bCs/>
          <w:sz w:val="28"/>
          <w:szCs w:val="28"/>
        </w:rPr>
        <w:t xml:space="preserve"> для тебе</w:t>
      </w:r>
      <w:r w:rsidRPr="00B40796">
        <w:rPr>
          <w:rFonts w:ascii="Times New Roman" w:hAnsi="Times New Roman" w:cs="Times New Roman"/>
          <w:sz w:val="28"/>
          <w:szCs w:val="28"/>
        </w:rPr>
        <w:t xml:space="preserve">: Книга є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збіркою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біблійних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оповідань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викладених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певному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історичному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хронологічному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порядку, з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коментарями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поясненнями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ілюстраціями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старшого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читачі</w:t>
      </w:r>
      <w:proofErr w:type="spellEnd"/>
      <w:r w:rsidR="007A6CD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40796">
        <w:rPr>
          <w:rFonts w:ascii="Times New Roman" w:hAnsi="Times New Roman" w:cs="Times New Roman"/>
          <w:sz w:val="28"/>
          <w:szCs w:val="28"/>
        </w:rPr>
        <w:t xml:space="preserve">;      </w:t>
      </w:r>
    </w:p>
    <w:p w14:paraId="1C3919F5" w14:textId="77777777" w:rsidR="00B40796" w:rsidRPr="00B40796" w:rsidRDefault="00B40796" w:rsidP="00B40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79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40796">
        <w:rPr>
          <w:rFonts w:ascii="Times New Roman" w:hAnsi="Times New Roman" w:cs="Times New Roman"/>
          <w:b/>
          <w:bCs/>
          <w:sz w:val="28"/>
          <w:szCs w:val="28"/>
        </w:rPr>
        <w:t>Провідник</w:t>
      </w:r>
      <w:proofErr w:type="spellEnd"/>
      <w:r w:rsidRPr="00B40796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B40796">
        <w:rPr>
          <w:rFonts w:ascii="Times New Roman" w:hAnsi="Times New Roman" w:cs="Times New Roman"/>
          <w:b/>
          <w:bCs/>
          <w:sz w:val="28"/>
          <w:szCs w:val="28"/>
        </w:rPr>
        <w:t>Біблії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0796">
        <w:rPr>
          <w:rFonts w:ascii="Times New Roman" w:hAnsi="Times New Roman" w:cs="Times New Roman"/>
          <w:b/>
          <w:bCs/>
          <w:sz w:val="28"/>
          <w:szCs w:val="28"/>
        </w:rPr>
        <w:t>Часи</w:t>
      </w:r>
      <w:proofErr w:type="spellEnd"/>
      <w:r w:rsidRPr="00B40796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B40796">
        <w:rPr>
          <w:rFonts w:ascii="Times New Roman" w:hAnsi="Times New Roman" w:cs="Times New Roman"/>
          <w:b/>
          <w:bCs/>
          <w:sz w:val="28"/>
          <w:szCs w:val="28"/>
        </w:rPr>
        <w:t>Сюжети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Довідкове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пояснює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біблійні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теми та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сюжети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школярам та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дорослим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цікавляться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Біблією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вивчати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>. “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Провідник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Біблії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” доступно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викладений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 але в той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самий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час є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ретельним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дослідженням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персонажів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Біблії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старшого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5A595A8" w14:textId="77777777" w:rsidR="00B40796" w:rsidRPr="00B40796" w:rsidRDefault="00B40796" w:rsidP="00B40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79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B40796">
        <w:rPr>
          <w:rFonts w:ascii="Times New Roman" w:hAnsi="Times New Roman" w:cs="Times New Roman"/>
          <w:b/>
          <w:bCs/>
          <w:sz w:val="28"/>
          <w:szCs w:val="28"/>
        </w:rPr>
        <w:t>Провідник</w:t>
      </w:r>
      <w:proofErr w:type="spellEnd"/>
      <w:r w:rsidRPr="00B40796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B40796">
        <w:rPr>
          <w:rFonts w:ascii="Times New Roman" w:hAnsi="Times New Roman" w:cs="Times New Roman"/>
          <w:b/>
          <w:bCs/>
          <w:sz w:val="28"/>
          <w:szCs w:val="28"/>
        </w:rPr>
        <w:t>Біблії</w:t>
      </w:r>
      <w:proofErr w:type="spellEnd"/>
      <w:r w:rsidRPr="00B4079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B40796">
        <w:rPr>
          <w:rFonts w:ascii="Times New Roman" w:hAnsi="Times New Roman" w:cs="Times New Roman"/>
          <w:b/>
          <w:bCs/>
          <w:sz w:val="28"/>
          <w:szCs w:val="28"/>
        </w:rPr>
        <w:t>Робочий</w:t>
      </w:r>
      <w:proofErr w:type="spellEnd"/>
      <w:r w:rsidRPr="00B407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b/>
          <w:bCs/>
          <w:sz w:val="28"/>
          <w:szCs w:val="28"/>
        </w:rPr>
        <w:t>зошит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: Книга є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довідкового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Провідник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Біблії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Часи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сюжети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” та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ключі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старшого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широкого кола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читачів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4C6B3D13" w14:textId="77777777" w:rsidR="00B40796" w:rsidRPr="00B40796" w:rsidRDefault="00B40796" w:rsidP="00B40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79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B40796">
        <w:rPr>
          <w:rFonts w:ascii="Times New Roman" w:hAnsi="Times New Roman" w:cs="Times New Roman"/>
          <w:b/>
          <w:bCs/>
          <w:sz w:val="28"/>
          <w:szCs w:val="28"/>
        </w:rPr>
        <w:t>Біблія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канонічні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книги Святого Письма Старого та Нового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Заповіту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перекладі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проф.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Огієнка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 xml:space="preserve">. Для широкого кола </w:t>
      </w:r>
      <w:proofErr w:type="spellStart"/>
      <w:r w:rsidRPr="00B40796">
        <w:rPr>
          <w:rFonts w:ascii="Times New Roman" w:hAnsi="Times New Roman" w:cs="Times New Roman"/>
          <w:sz w:val="28"/>
          <w:szCs w:val="28"/>
        </w:rPr>
        <w:t>читачів</w:t>
      </w:r>
      <w:proofErr w:type="spellEnd"/>
      <w:r w:rsidRPr="00B40796">
        <w:rPr>
          <w:rFonts w:ascii="Times New Roman" w:hAnsi="Times New Roman" w:cs="Times New Roman"/>
          <w:sz w:val="28"/>
          <w:szCs w:val="28"/>
        </w:rPr>
        <w:t>.</w:t>
      </w:r>
    </w:p>
    <w:p w14:paraId="087F4A39" w14:textId="77777777" w:rsidR="009A6F94" w:rsidRPr="009A6F94" w:rsidRDefault="009A6F94" w:rsidP="009A6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4"/>
    <w:p w14:paraId="23D408F8" w14:textId="77777777" w:rsidR="00072740" w:rsidRDefault="00072740" w:rsidP="008C74D4">
      <w:pPr>
        <w:pStyle w:val="a5"/>
        <w:shd w:val="clear" w:color="auto" w:fill="FFFFFF"/>
        <w:spacing w:beforeAutospacing="0" w:afterAutospacing="0"/>
        <w:rPr>
          <w:rStyle w:val="a7"/>
          <w:color w:val="2C2F34"/>
          <w:sz w:val="28"/>
          <w:szCs w:val="28"/>
          <w:bdr w:val="none" w:sz="0" w:space="0" w:color="auto" w:frame="1"/>
          <w:lang w:val="ru-RU"/>
        </w:rPr>
      </w:pPr>
    </w:p>
    <w:p w14:paraId="1868D6A8" w14:textId="77777777" w:rsidR="00072740" w:rsidRDefault="00072740" w:rsidP="008C74D4">
      <w:pPr>
        <w:pStyle w:val="a5"/>
        <w:shd w:val="clear" w:color="auto" w:fill="FFFFFF"/>
        <w:spacing w:beforeAutospacing="0" w:afterAutospacing="0"/>
        <w:rPr>
          <w:rStyle w:val="a7"/>
          <w:color w:val="2C2F34"/>
          <w:sz w:val="28"/>
          <w:szCs w:val="28"/>
          <w:bdr w:val="none" w:sz="0" w:space="0" w:color="auto" w:frame="1"/>
          <w:lang w:val="ru-RU"/>
        </w:rPr>
      </w:pPr>
    </w:p>
    <w:p w14:paraId="08FFA63A" w14:textId="77777777" w:rsidR="00072740" w:rsidRDefault="00072740" w:rsidP="008C74D4">
      <w:pPr>
        <w:pStyle w:val="a5"/>
        <w:shd w:val="clear" w:color="auto" w:fill="FFFFFF"/>
        <w:spacing w:beforeAutospacing="0" w:afterAutospacing="0"/>
        <w:rPr>
          <w:rStyle w:val="a7"/>
          <w:color w:val="2C2F34"/>
          <w:sz w:val="28"/>
          <w:szCs w:val="28"/>
          <w:bdr w:val="none" w:sz="0" w:space="0" w:color="auto" w:frame="1"/>
          <w:lang w:val="ru-RU"/>
        </w:rPr>
      </w:pPr>
    </w:p>
    <w:p w14:paraId="5298C594" w14:textId="77777777" w:rsidR="00072740" w:rsidRDefault="00072740" w:rsidP="008C74D4">
      <w:pPr>
        <w:pStyle w:val="a5"/>
        <w:shd w:val="clear" w:color="auto" w:fill="FFFFFF"/>
        <w:spacing w:beforeAutospacing="0" w:afterAutospacing="0"/>
        <w:rPr>
          <w:rStyle w:val="a7"/>
          <w:color w:val="2C2F34"/>
          <w:sz w:val="28"/>
          <w:szCs w:val="28"/>
          <w:bdr w:val="none" w:sz="0" w:space="0" w:color="auto" w:frame="1"/>
          <w:lang w:val="ru-RU"/>
        </w:rPr>
      </w:pPr>
    </w:p>
    <w:p w14:paraId="17253B89" w14:textId="77777777" w:rsidR="003A528E" w:rsidRDefault="003A528E" w:rsidP="00F2337C">
      <w:pPr>
        <w:pStyle w:val="a5"/>
        <w:shd w:val="clear" w:color="auto" w:fill="FFFFFF"/>
        <w:spacing w:beforeAutospacing="0" w:afterAutospacing="0"/>
        <w:jc w:val="center"/>
        <w:rPr>
          <w:b/>
          <w:sz w:val="28"/>
          <w:szCs w:val="28"/>
          <w:lang w:val="ru-RU"/>
        </w:rPr>
      </w:pPr>
    </w:p>
    <w:p w14:paraId="12CC0387" w14:textId="77777777" w:rsidR="003A528E" w:rsidRDefault="003A528E" w:rsidP="00F2337C">
      <w:pPr>
        <w:pStyle w:val="a5"/>
        <w:shd w:val="clear" w:color="auto" w:fill="FFFFFF"/>
        <w:spacing w:beforeAutospacing="0" w:afterAutospacing="0"/>
        <w:jc w:val="center"/>
        <w:rPr>
          <w:b/>
          <w:sz w:val="28"/>
          <w:szCs w:val="28"/>
          <w:lang w:val="ru-RU"/>
        </w:rPr>
      </w:pPr>
    </w:p>
    <w:p w14:paraId="778E4873" w14:textId="77777777" w:rsidR="003A528E" w:rsidRDefault="003A528E" w:rsidP="00F2337C">
      <w:pPr>
        <w:pStyle w:val="a5"/>
        <w:shd w:val="clear" w:color="auto" w:fill="FFFFFF"/>
        <w:spacing w:beforeAutospacing="0" w:afterAutospacing="0"/>
        <w:jc w:val="center"/>
        <w:rPr>
          <w:b/>
          <w:sz w:val="28"/>
          <w:szCs w:val="28"/>
          <w:lang w:val="ru-RU"/>
        </w:rPr>
      </w:pPr>
    </w:p>
    <w:p w14:paraId="1338ECA9" w14:textId="77777777" w:rsidR="003A528E" w:rsidRDefault="003A528E" w:rsidP="00F2337C">
      <w:pPr>
        <w:pStyle w:val="a5"/>
        <w:shd w:val="clear" w:color="auto" w:fill="FFFFFF"/>
        <w:spacing w:beforeAutospacing="0" w:afterAutospacing="0"/>
        <w:jc w:val="center"/>
        <w:rPr>
          <w:b/>
          <w:sz w:val="28"/>
          <w:szCs w:val="28"/>
          <w:lang w:val="ru-RU"/>
        </w:rPr>
      </w:pPr>
    </w:p>
    <w:p w14:paraId="4D6866D9" w14:textId="77777777" w:rsidR="003A528E" w:rsidRDefault="003A528E" w:rsidP="00F2337C">
      <w:pPr>
        <w:pStyle w:val="a5"/>
        <w:shd w:val="clear" w:color="auto" w:fill="FFFFFF"/>
        <w:spacing w:beforeAutospacing="0" w:afterAutospacing="0"/>
        <w:jc w:val="center"/>
        <w:rPr>
          <w:b/>
          <w:sz w:val="28"/>
          <w:szCs w:val="28"/>
          <w:lang w:val="ru-RU"/>
        </w:rPr>
      </w:pPr>
    </w:p>
    <w:p w14:paraId="2D40189C" w14:textId="77777777" w:rsidR="003A528E" w:rsidRDefault="003A528E" w:rsidP="00F2337C">
      <w:pPr>
        <w:pStyle w:val="a5"/>
        <w:shd w:val="clear" w:color="auto" w:fill="FFFFFF"/>
        <w:spacing w:beforeAutospacing="0" w:afterAutospacing="0"/>
        <w:jc w:val="center"/>
        <w:rPr>
          <w:b/>
          <w:sz w:val="28"/>
          <w:szCs w:val="28"/>
          <w:lang w:val="ru-RU"/>
        </w:rPr>
      </w:pPr>
    </w:p>
    <w:p w14:paraId="2014C8E3" w14:textId="77777777" w:rsidR="000D6DFF" w:rsidRDefault="000D6DFF" w:rsidP="007F3103">
      <w:pPr>
        <w:pStyle w:val="a5"/>
        <w:shd w:val="clear" w:color="auto" w:fill="FFFFFF"/>
        <w:spacing w:beforeAutospacing="0" w:afterAutospacing="0"/>
        <w:rPr>
          <w:b/>
          <w:sz w:val="28"/>
          <w:szCs w:val="28"/>
          <w:lang w:val="ru-RU"/>
        </w:rPr>
      </w:pPr>
    </w:p>
    <w:p w14:paraId="586B68A2" w14:textId="3B5AFB12" w:rsidR="000D6DFF" w:rsidRDefault="000D6DFF" w:rsidP="00916554">
      <w:pPr>
        <w:pStyle w:val="a5"/>
        <w:shd w:val="clear" w:color="auto" w:fill="FFFFFF"/>
        <w:spacing w:beforeAutospacing="0" w:afterAutospacing="0"/>
        <w:rPr>
          <w:b/>
          <w:sz w:val="28"/>
          <w:szCs w:val="28"/>
          <w:lang w:val="ru-RU"/>
        </w:rPr>
      </w:pPr>
    </w:p>
    <w:p w14:paraId="2C5EA773" w14:textId="464AAC50" w:rsidR="00916554" w:rsidRDefault="00916554" w:rsidP="00916554">
      <w:pPr>
        <w:pStyle w:val="a5"/>
        <w:shd w:val="clear" w:color="auto" w:fill="FFFFFF"/>
        <w:spacing w:beforeAutospacing="0" w:afterAutospacing="0"/>
        <w:rPr>
          <w:b/>
          <w:sz w:val="28"/>
          <w:szCs w:val="28"/>
          <w:lang w:val="ru-RU"/>
        </w:rPr>
      </w:pPr>
    </w:p>
    <w:p w14:paraId="39C1421E" w14:textId="77777777" w:rsidR="00916554" w:rsidRDefault="00916554" w:rsidP="00916554">
      <w:pPr>
        <w:pStyle w:val="a5"/>
        <w:shd w:val="clear" w:color="auto" w:fill="FFFFFF"/>
        <w:spacing w:beforeAutospacing="0" w:afterAutospacing="0"/>
        <w:rPr>
          <w:b/>
          <w:sz w:val="28"/>
          <w:szCs w:val="28"/>
          <w:lang w:val="ru-RU"/>
        </w:rPr>
      </w:pPr>
    </w:p>
    <w:p w14:paraId="2B99E339" w14:textId="77777777" w:rsidR="000D6DFF" w:rsidRDefault="000D6DFF" w:rsidP="00F2337C">
      <w:pPr>
        <w:pStyle w:val="a5"/>
        <w:shd w:val="clear" w:color="auto" w:fill="FFFFFF"/>
        <w:spacing w:beforeAutospacing="0" w:afterAutospacing="0"/>
        <w:jc w:val="center"/>
        <w:rPr>
          <w:b/>
          <w:sz w:val="28"/>
          <w:szCs w:val="28"/>
          <w:lang w:val="ru-RU"/>
        </w:rPr>
      </w:pPr>
    </w:p>
    <w:p w14:paraId="182BC3A2" w14:textId="5375E656" w:rsidR="00F2337C" w:rsidRPr="00F2337C" w:rsidRDefault="004E091B" w:rsidP="00F2337C">
      <w:pPr>
        <w:pStyle w:val="a5"/>
        <w:shd w:val="clear" w:color="auto" w:fill="FFFFFF"/>
        <w:spacing w:beforeAutospacing="0" w:afterAutospacing="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lang w:val="ru-RU"/>
        </w:rPr>
        <w:t xml:space="preserve">           </w:t>
      </w:r>
      <w:proofErr w:type="spellStart"/>
      <w:r w:rsidR="00F2337C" w:rsidRPr="00F2337C">
        <w:rPr>
          <w:b/>
          <w:sz w:val="28"/>
          <w:szCs w:val="28"/>
          <w:lang w:val="ru-RU"/>
        </w:rPr>
        <w:t>Особливості</w:t>
      </w:r>
      <w:proofErr w:type="spellEnd"/>
      <w:r w:rsidR="00F2337C" w:rsidRPr="00F2337C">
        <w:rPr>
          <w:b/>
          <w:sz w:val="28"/>
          <w:szCs w:val="28"/>
          <w:lang w:val="ru-RU"/>
        </w:rPr>
        <w:t xml:space="preserve"> </w:t>
      </w:r>
      <w:proofErr w:type="spellStart"/>
      <w:r w:rsidR="00F2337C" w:rsidRPr="00F2337C">
        <w:rPr>
          <w:b/>
          <w:sz w:val="28"/>
          <w:szCs w:val="28"/>
          <w:lang w:val="ru-RU"/>
        </w:rPr>
        <w:t>впровадження</w:t>
      </w:r>
      <w:proofErr w:type="spellEnd"/>
      <w:r w:rsidR="00F2337C" w:rsidRPr="00F2337C">
        <w:rPr>
          <w:b/>
          <w:sz w:val="28"/>
          <w:szCs w:val="28"/>
          <w:lang w:val="ru-RU"/>
        </w:rPr>
        <w:t xml:space="preserve"> </w:t>
      </w:r>
      <w:proofErr w:type="spellStart"/>
      <w:r w:rsidR="00F2337C" w:rsidRPr="00F2337C">
        <w:rPr>
          <w:b/>
          <w:sz w:val="28"/>
          <w:szCs w:val="28"/>
          <w:lang w:val="ru-RU"/>
        </w:rPr>
        <w:t>предметів</w:t>
      </w:r>
      <w:proofErr w:type="spellEnd"/>
      <w:r w:rsidR="00F2337C" w:rsidRPr="00F2337C">
        <w:rPr>
          <w:b/>
          <w:sz w:val="28"/>
          <w:szCs w:val="28"/>
          <w:lang w:val="ru-RU"/>
        </w:rPr>
        <w:t xml:space="preserve"> морального </w:t>
      </w:r>
      <w:proofErr w:type="spellStart"/>
      <w:r w:rsidR="00F2337C" w:rsidRPr="00F2337C">
        <w:rPr>
          <w:b/>
          <w:sz w:val="28"/>
          <w:szCs w:val="28"/>
          <w:lang w:val="ru-RU"/>
        </w:rPr>
        <w:t>спрямування</w:t>
      </w:r>
      <w:proofErr w:type="spellEnd"/>
      <w:r w:rsidR="00F2337C" w:rsidRPr="00F2337C">
        <w:rPr>
          <w:b/>
          <w:sz w:val="28"/>
          <w:szCs w:val="28"/>
          <w:lang w:val="ru-RU"/>
        </w:rPr>
        <w:t xml:space="preserve"> </w:t>
      </w:r>
      <w:proofErr w:type="spellStart"/>
      <w:r w:rsidR="00F2337C" w:rsidRPr="00F2337C">
        <w:rPr>
          <w:b/>
          <w:sz w:val="28"/>
          <w:szCs w:val="28"/>
          <w:lang w:val="ru-RU"/>
        </w:rPr>
        <w:t>відповідно</w:t>
      </w:r>
      <w:proofErr w:type="spellEnd"/>
      <w:r w:rsidR="00F2337C" w:rsidRPr="00F2337C">
        <w:rPr>
          <w:b/>
          <w:sz w:val="28"/>
          <w:szCs w:val="28"/>
          <w:lang w:val="ru-RU"/>
        </w:rPr>
        <w:t xml:space="preserve"> до чинного Державного стандарту </w:t>
      </w:r>
      <w:proofErr w:type="spellStart"/>
      <w:r w:rsidR="00F2337C" w:rsidRPr="00F2337C">
        <w:rPr>
          <w:b/>
          <w:bCs/>
          <w:sz w:val="28"/>
          <w:szCs w:val="28"/>
          <w:shd w:val="clear" w:color="auto" w:fill="FFFFFF"/>
          <w:lang w:val="ru-RU"/>
        </w:rPr>
        <w:t>базової</w:t>
      </w:r>
      <w:proofErr w:type="spellEnd"/>
      <w:r w:rsidR="00F2337C" w:rsidRPr="00F2337C">
        <w:rPr>
          <w:b/>
          <w:bCs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="00F2337C" w:rsidRPr="00F2337C">
        <w:rPr>
          <w:b/>
          <w:bCs/>
          <w:sz w:val="28"/>
          <w:szCs w:val="28"/>
          <w:shd w:val="clear" w:color="auto" w:fill="FFFFFF"/>
          <w:lang w:val="ru-RU"/>
        </w:rPr>
        <w:t>повної</w:t>
      </w:r>
      <w:proofErr w:type="spellEnd"/>
      <w:r w:rsidR="00F2337C" w:rsidRPr="00F2337C">
        <w:rPr>
          <w:b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2337C" w:rsidRPr="00F2337C">
        <w:rPr>
          <w:b/>
          <w:bCs/>
          <w:sz w:val="28"/>
          <w:szCs w:val="28"/>
          <w:shd w:val="clear" w:color="auto" w:fill="FFFFFF"/>
          <w:lang w:val="ru-RU"/>
        </w:rPr>
        <w:t>загальної</w:t>
      </w:r>
      <w:proofErr w:type="spellEnd"/>
      <w:r w:rsidR="00F2337C" w:rsidRPr="00F2337C">
        <w:rPr>
          <w:b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2337C" w:rsidRPr="00F2337C">
        <w:rPr>
          <w:b/>
          <w:bCs/>
          <w:sz w:val="28"/>
          <w:szCs w:val="28"/>
          <w:shd w:val="clear" w:color="auto" w:fill="FFFFFF"/>
          <w:lang w:val="ru-RU"/>
        </w:rPr>
        <w:t>середньої</w:t>
      </w:r>
      <w:proofErr w:type="spellEnd"/>
      <w:r w:rsidR="00F2337C" w:rsidRPr="00F2337C">
        <w:rPr>
          <w:b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2337C" w:rsidRPr="00F2337C">
        <w:rPr>
          <w:b/>
          <w:bCs/>
          <w:sz w:val="28"/>
          <w:szCs w:val="28"/>
          <w:shd w:val="clear" w:color="auto" w:fill="FFFFFF"/>
          <w:lang w:val="ru-RU"/>
        </w:rPr>
        <w:t>освіти</w:t>
      </w:r>
      <w:proofErr w:type="spellEnd"/>
      <w:r w:rsidR="00F2337C" w:rsidRPr="00F2337C">
        <w:rPr>
          <w:b/>
          <w:bCs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0D6DFF">
        <w:rPr>
          <w:b/>
          <w:bCs/>
          <w:i/>
          <w:sz w:val="28"/>
          <w:szCs w:val="28"/>
          <w:shd w:val="clear" w:color="auto" w:fill="FFFFFF"/>
          <w:lang w:val="ru-RU"/>
        </w:rPr>
        <w:t>(</w:t>
      </w:r>
      <w:r w:rsidR="00F2337C" w:rsidRPr="00F2337C">
        <w:rPr>
          <w:b/>
          <w:bCs/>
          <w:i/>
          <w:sz w:val="28"/>
          <w:szCs w:val="28"/>
          <w:shd w:val="clear" w:color="auto" w:fill="FFFFFF"/>
          <w:lang w:val="ru-RU"/>
        </w:rPr>
        <w:t xml:space="preserve"> 2021</w:t>
      </w:r>
      <w:proofErr w:type="gramEnd"/>
      <w:r w:rsidR="00F2337C" w:rsidRPr="00F2337C">
        <w:rPr>
          <w:b/>
          <w:bCs/>
          <w:i/>
          <w:sz w:val="28"/>
          <w:szCs w:val="28"/>
          <w:shd w:val="clear" w:color="auto" w:fill="FFFFFF"/>
          <w:lang w:val="ru-RU"/>
        </w:rPr>
        <w:t xml:space="preserve"> р.)</w:t>
      </w:r>
    </w:p>
    <w:p w14:paraId="61FCDFA3" w14:textId="77777777" w:rsidR="00F2337C" w:rsidRPr="00F2337C" w:rsidRDefault="00F2337C" w:rsidP="00F2337C">
      <w:pPr>
        <w:pStyle w:val="a5"/>
        <w:shd w:val="clear" w:color="auto" w:fill="FFFFFF"/>
        <w:spacing w:beforeAutospacing="0" w:afterAutospacing="0"/>
        <w:jc w:val="right"/>
        <w:rPr>
          <w:bCs/>
          <w:i/>
          <w:sz w:val="28"/>
          <w:szCs w:val="28"/>
          <w:shd w:val="clear" w:color="auto" w:fill="FFFFFF"/>
          <w:lang w:val="ru-RU"/>
        </w:rPr>
      </w:pPr>
    </w:p>
    <w:p w14:paraId="31D2C8F8" w14:textId="7536D428" w:rsidR="00F2337C" w:rsidRPr="00F2337C" w:rsidRDefault="00F2337C" w:rsidP="00F2337C">
      <w:pPr>
        <w:pStyle w:val="a5"/>
        <w:shd w:val="clear" w:color="auto" w:fill="FFFFFF"/>
        <w:spacing w:beforeAutospacing="0" w:afterAutospacing="0"/>
        <w:jc w:val="right"/>
        <w:rPr>
          <w:i/>
          <w:sz w:val="28"/>
          <w:szCs w:val="28"/>
          <w:lang w:val="ru-RU"/>
        </w:rPr>
      </w:pPr>
    </w:p>
    <w:p w14:paraId="5D875AE6" w14:textId="77777777" w:rsidR="00F2337C" w:rsidRPr="00F2337C" w:rsidRDefault="00F2337C" w:rsidP="00F2337C">
      <w:pPr>
        <w:pStyle w:val="a5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  <w:lang w:val="ru-RU" w:eastAsia="ru-RU"/>
        </w:rPr>
      </w:pPr>
      <w:proofErr w:type="spellStart"/>
      <w:r w:rsidRPr="00F2337C">
        <w:rPr>
          <w:sz w:val="28"/>
          <w:szCs w:val="28"/>
          <w:lang w:val="ru-RU"/>
        </w:rPr>
        <w:t>Наразі</w:t>
      </w:r>
      <w:proofErr w:type="spellEnd"/>
      <w:r w:rsidRPr="00F2337C">
        <w:rPr>
          <w:sz w:val="28"/>
          <w:szCs w:val="28"/>
          <w:lang w:val="ru-RU"/>
        </w:rPr>
        <w:t xml:space="preserve"> в </w:t>
      </w:r>
      <w:proofErr w:type="spellStart"/>
      <w:r w:rsidRPr="00F2337C">
        <w:rPr>
          <w:sz w:val="28"/>
          <w:szCs w:val="28"/>
          <w:lang w:val="ru-RU"/>
        </w:rPr>
        <w:t>Україні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відбуваються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суттєві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зміни</w:t>
      </w:r>
      <w:proofErr w:type="spellEnd"/>
      <w:r w:rsidRPr="00F2337C">
        <w:rPr>
          <w:sz w:val="28"/>
          <w:szCs w:val="28"/>
          <w:lang w:val="ru-RU"/>
        </w:rPr>
        <w:t xml:space="preserve"> в </w:t>
      </w:r>
      <w:proofErr w:type="spellStart"/>
      <w:r w:rsidRPr="00F2337C">
        <w:rPr>
          <w:sz w:val="28"/>
          <w:szCs w:val="28"/>
          <w:lang w:val="ru-RU"/>
        </w:rPr>
        <w:t>навчанні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учнів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закладів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загальної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освіти</w:t>
      </w:r>
      <w:proofErr w:type="spellEnd"/>
      <w:r w:rsidRPr="00F2337C">
        <w:rPr>
          <w:sz w:val="28"/>
          <w:szCs w:val="28"/>
          <w:lang w:val="ru-RU"/>
        </w:rPr>
        <w:t xml:space="preserve"> предметам </w:t>
      </w:r>
      <w:proofErr w:type="spellStart"/>
      <w:r w:rsidRPr="00F2337C">
        <w:rPr>
          <w:sz w:val="28"/>
          <w:szCs w:val="28"/>
          <w:lang w:val="ru-RU"/>
        </w:rPr>
        <w:t>галузі</w:t>
      </w:r>
      <w:proofErr w:type="spellEnd"/>
      <w:r w:rsidRPr="00F2337C">
        <w:rPr>
          <w:sz w:val="28"/>
          <w:szCs w:val="28"/>
          <w:lang w:val="ru-RU"/>
        </w:rPr>
        <w:t xml:space="preserve"> «</w:t>
      </w:r>
      <w:proofErr w:type="spellStart"/>
      <w:r w:rsidRPr="00F2337C">
        <w:rPr>
          <w:sz w:val="28"/>
          <w:szCs w:val="28"/>
          <w:lang w:val="ru-RU"/>
        </w:rPr>
        <w:t>Соціальна</w:t>
      </w:r>
      <w:proofErr w:type="spellEnd"/>
      <w:r w:rsidRPr="00F2337C">
        <w:rPr>
          <w:sz w:val="28"/>
          <w:szCs w:val="28"/>
          <w:lang w:val="ru-RU"/>
        </w:rPr>
        <w:t xml:space="preserve"> та </w:t>
      </w:r>
      <w:proofErr w:type="spellStart"/>
      <w:r w:rsidRPr="00F2337C">
        <w:rPr>
          <w:sz w:val="28"/>
          <w:szCs w:val="28"/>
          <w:lang w:val="ru-RU"/>
        </w:rPr>
        <w:t>здоров'язбережувальна</w:t>
      </w:r>
      <w:proofErr w:type="spellEnd"/>
      <w:r w:rsidRPr="00F2337C">
        <w:rPr>
          <w:sz w:val="28"/>
          <w:szCs w:val="28"/>
          <w:lang w:val="ru-RU"/>
        </w:rPr>
        <w:t xml:space="preserve">» </w:t>
      </w:r>
      <w:proofErr w:type="spellStart"/>
      <w:r w:rsidRPr="00F2337C">
        <w:rPr>
          <w:sz w:val="28"/>
          <w:szCs w:val="28"/>
          <w:lang w:val="ru-RU"/>
        </w:rPr>
        <w:t>відповідно</w:t>
      </w:r>
      <w:proofErr w:type="spellEnd"/>
      <w:r w:rsidRPr="00F2337C">
        <w:rPr>
          <w:sz w:val="28"/>
          <w:szCs w:val="28"/>
          <w:lang w:val="ru-RU"/>
        </w:rPr>
        <w:t xml:space="preserve"> до чинного Державного </w:t>
      </w:r>
      <w:r w:rsidRPr="00F2337C">
        <w:rPr>
          <w:bCs/>
          <w:sz w:val="28"/>
          <w:szCs w:val="28"/>
          <w:shd w:val="clear" w:color="auto" w:fill="FFFFFF"/>
          <w:lang w:val="ru-RU"/>
        </w:rPr>
        <w:t xml:space="preserve">стандарту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базової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повної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загальної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середньої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освіти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F2337C">
        <w:rPr>
          <w:sz w:val="28"/>
          <w:szCs w:val="28"/>
          <w:lang w:val="ru-RU" w:eastAsia="ru-RU"/>
        </w:rPr>
        <w:t>Зокрема</w:t>
      </w:r>
      <w:proofErr w:type="spellEnd"/>
      <w:r w:rsidRPr="00F2337C">
        <w:rPr>
          <w:sz w:val="28"/>
          <w:szCs w:val="28"/>
          <w:lang w:val="ru-RU" w:eastAsia="ru-RU"/>
        </w:rPr>
        <w:t xml:space="preserve">, </w:t>
      </w:r>
      <w:proofErr w:type="spellStart"/>
      <w:r w:rsidRPr="00F2337C">
        <w:rPr>
          <w:sz w:val="28"/>
          <w:szCs w:val="28"/>
          <w:lang w:val="ru-RU" w:eastAsia="ru-RU"/>
        </w:rPr>
        <w:t>передбачено</w:t>
      </w:r>
      <w:proofErr w:type="spellEnd"/>
      <w:r w:rsidRPr="00F2337C">
        <w:rPr>
          <w:sz w:val="28"/>
          <w:szCs w:val="28"/>
          <w:lang w:val="ru-RU" w:eastAsia="ru-RU"/>
        </w:rPr>
        <w:t xml:space="preserve"> </w:t>
      </w:r>
      <w:proofErr w:type="spellStart"/>
      <w:r w:rsidRPr="00F2337C">
        <w:rPr>
          <w:sz w:val="28"/>
          <w:szCs w:val="28"/>
          <w:lang w:val="ru-RU" w:eastAsia="ru-RU"/>
        </w:rPr>
        <w:t>можливість</w:t>
      </w:r>
      <w:proofErr w:type="spellEnd"/>
      <w:r w:rsidRPr="00F2337C">
        <w:rPr>
          <w:sz w:val="28"/>
          <w:szCs w:val="28"/>
          <w:lang w:val="ru-RU" w:eastAsia="ru-RU"/>
        </w:rPr>
        <w:t xml:space="preserve"> </w:t>
      </w:r>
      <w:proofErr w:type="spellStart"/>
      <w:r w:rsidRPr="00F2337C">
        <w:rPr>
          <w:sz w:val="28"/>
          <w:szCs w:val="28"/>
          <w:lang w:val="ru-RU" w:eastAsia="ru-RU"/>
        </w:rPr>
        <w:t>вивчення</w:t>
      </w:r>
      <w:proofErr w:type="spellEnd"/>
      <w:r w:rsidRPr="00F2337C">
        <w:rPr>
          <w:sz w:val="28"/>
          <w:szCs w:val="28"/>
          <w:lang w:val="ru-RU" w:eastAsia="ru-RU"/>
        </w:rPr>
        <w:t xml:space="preserve"> </w:t>
      </w:r>
      <w:proofErr w:type="spellStart"/>
      <w:r w:rsidRPr="00F2337C">
        <w:rPr>
          <w:sz w:val="28"/>
          <w:szCs w:val="28"/>
          <w:lang w:val="ru-RU" w:eastAsia="ru-RU"/>
        </w:rPr>
        <w:t>учнями</w:t>
      </w:r>
      <w:proofErr w:type="spellEnd"/>
      <w:r w:rsidRPr="00F2337C">
        <w:rPr>
          <w:sz w:val="28"/>
          <w:szCs w:val="28"/>
          <w:lang w:val="ru-RU" w:eastAsia="ru-RU"/>
        </w:rPr>
        <w:t xml:space="preserve"> 5-6 </w:t>
      </w:r>
      <w:proofErr w:type="spellStart"/>
      <w:r w:rsidRPr="00F2337C">
        <w:rPr>
          <w:sz w:val="28"/>
          <w:szCs w:val="28"/>
          <w:lang w:val="ru-RU" w:eastAsia="ru-RU"/>
        </w:rPr>
        <w:t>класів</w:t>
      </w:r>
      <w:proofErr w:type="spellEnd"/>
      <w:r w:rsidRPr="00F2337C">
        <w:rPr>
          <w:sz w:val="28"/>
          <w:szCs w:val="28"/>
          <w:lang w:val="ru-RU" w:eastAsia="ru-RU"/>
        </w:rPr>
        <w:t xml:space="preserve"> </w:t>
      </w:r>
      <w:proofErr w:type="gramStart"/>
      <w:r w:rsidRPr="00F2337C">
        <w:rPr>
          <w:sz w:val="28"/>
          <w:szCs w:val="28"/>
          <w:lang w:val="ru-RU" w:eastAsia="ru-RU"/>
        </w:rPr>
        <w:t>у межах</w:t>
      </w:r>
      <w:proofErr w:type="gramEnd"/>
      <w:r w:rsidRPr="00F2337C">
        <w:rPr>
          <w:sz w:val="28"/>
          <w:szCs w:val="28"/>
          <w:lang w:val="ru-RU" w:eastAsia="ru-RU"/>
        </w:rPr>
        <w:t xml:space="preserve"> </w:t>
      </w:r>
      <w:proofErr w:type="spellStart"/>
      <w:r w:rsidRPr="00F2337C">
        <w:rPr>
          <w:sz w:val="28"/>
          <w:szCs w:val="28"/>
          <w:lang w:val="ru-RU" w:eastAsia="ru-RU"/>
        </w:rPr>
        <w:t>соціальної</w:t>
      </w:r>
      <w:proofErr w:type="spellEnd"/>
      <w:r w:rsidRPr="00F2337C">
        <w:rPr>
          <w:sz w:val="28"/>
          <w:szCs w:val="28"/>
          <w:lang w:val="ru-RU" w:eastAsia="ru-RU"/>
        </w:rPr>
        <w:t xml:space="preserve"> та </w:t>
      </w:r>
      <w:proofErr w:type="spellStart"/>
      <w:r w:rsidRPr="00F2337C">
        <w:rPr>
          <w:sz w:val="28"/>
          <w:szCs w:val="28"/>
          <w:lang w:val="ru-RU" w:eastAsia="ru-RU"/>
        </w:rPr>
        <w:t>здоров’язбережувальної</w:t>
      </w:r>
      <w:proofErr w:type="spellEnd"/>
      <w:r w:rsidRPr="00F2337C">
        <w:rPr>
          <w:sz w:val="28"/>
          <w:szCs w:val="28"/>
          <w:lang w:val="ru-RU" w:eastAsia="ru-RU"/>
        </w:rPr>
        <w:t xml:space="preserve"> </w:t>
      </w:r>
      <w:proofErr w:type="spellStart"/>
      <w:r w:rsidRPr="00F2337C">
        <w:rPr>
          <w:sz w:val="28"/>
          <w:szCs w:val="28"/>
          <w:lang w:val="ru-RU" w:eastAsia="ru-RU"/>
        </w:rPr>
        <w:t>освітньої</w:t>
      </w:r>
      <w:proofErr w:type="spellEnd"/>
      <w:r w:rsidRPr="00F2337C">
        <w:rPr>
          <w:sz w:val="28"/>
          <w:szCs w:val="28"/>
          <w:lang w:val="ru-RU" w:eastAsia="ru-RU"/>
        </w:rPr>
        <w:t xml:space="preserve"> </w:t>
      </w:r>
      <w:proofErr w:type="spellStart"/>
      <w:r w:rsidRPr="00F2337C">
        <w:rPr>
          <w:sz w:val="28"/>
          <w:szCs w:val="28"/>
          <w:lang w:val="ru-RU" w:eastAsia="ru-RU"/>
        </w:rPr>
        <w:t>галузі</w:t>
      </w:r>
      <w:proofErr w:type="spellEnd"/>
      <w:r w:rsidRPr="00F2337C">
        <w:rPr>
          <w:sz w:val="28"/>
          <w:szCs w:val="28"/>
          <w:lang w:val="ru-RU" w:eastAsia="ru-RU"/>
        </w:rPr>
        <w:t xml:space="preserve"> одного з </w:t>
      </w:r>
      <w:proofErr w:type="spellStart"/>
      <w:r w:rsidRPr="00F2337C">
        <w:rPr>
          <w:sz w:val="28"/>
          <w:szCs w:val="28"/>
          <w:lang w:val="ru-RU" w:eastAsia="ru-RU"/>
        </w:rPr>
        <w:t>предметів</w:t>
      </w:r>
      <w:proofErr w:type="spellEnd"/>
      <w:r w:rsidRPr="00F2337C">
        <w:rPr>
          <w:sz w:val="28"/>
          <w:szCs w:val="28"/>
          <w:lang w:val="ru-RU" w:eastAsia="ru-RU"/>
        </w:rPr>
        <w:t>: «</w:t>
      </w:r>
      <w:proofErr w:type="spellStart"/>
      <w:r w:rsidRPr="00F2337C">
        <w:rPr>
          <w:sz w:val="28"/>
          <w:szCs w:val="28"/>
          <w:lang w:val="ru-RU" w:eastAsia="ru-RU"/>
        </w:rPr>
        <w:t>Етика</w:t>
      </w:r>
      <w:proofErr w:type="spellEnd"/>
      <w:r w:rsidRPr="00F2337C">
        <w:rPr>
          <w:sz w:val="28"/>
          <w:szCs w:val="28"/>
          <w:lang w:val="ru-RU" w:eastAsia="ru-RU"/>
        </w:rPr>
        <w:t xml:space="preserve">», «Культура </w:t>
      </w:r>
      <w:proofErr w:type="spellStart"/>
      <w:r w:rsidRPr="00F2337C">
        <w:rPr>
          <w:sz w:val="28"/>
          <w:szCs w:val="28"/>
          <w:lang w:val="ru-RU" w:eastAsia="ru-RU"/>
        </w:rPr>
        <w:t>добросусідства</w:t>
      </w:r>
      <w:proofErr w:type="spellEnd"/>
      <w:r w:rsidRPr="00F2337C">
        <w:rPr>
          <w:sz w:val="28"/>
          <w:szCs w:val="28"/>
          <w:lang w:val="ru-RU" w:eastAsia="ru-RU"/>
        </w:rPr>
        <w:t xml:space="preserve">» </w:t>
      </w:r>
      <w:proofErr w:type="spellStart"/>
      <w:r w:rsidRPr="00F2337C">
        <w:rPr>
          <w:sz w:val="28"/>
          <w:szCs w:val="28"/>
          <w:lang w:val="ru-RU" w:eastAsia="ru-RU"/>
        </w:rPr>
        <w:t>або</w:t>
      </w:r>
      <w:proofErr w:type="spellEnd"/>
      <w:r w:rsidRPr="00F2337C">
        <w:rPr>
          <w:sz w:val="28"/>
          <w:szCs w:val="28"/>
          <w:lang w:val="ru-RU" w:eastAsia="ru-RU"/>
        </w:rPr>
        <w:t xml:space="preserve"> </w:t>
      </w:r>
      <w:proofErr w:type="spellStart"/>
      <w:r w:rsidRPr="00F2337C">
        <w:rPr>
          <w:sz w:val="28"/>
          <w:szCs w:val="28"/>
          <w:lang w:val="ru-RU" w:eastAsia="ru-RU"/>
        </w:rPr>
        <w:t>іншого</w:t>
      </w:r>
      <w:proofErr w:type="spellEnd"/>
      <w:r w:rsidRPr="00F2337C">
        <w:rPr>
          <w:sz w:val="28"/>
          <w:szCs w:val="28"/>
          <w:lang w:val="ru-RU" w:eastAsia="ru-RU"/>
        </w:rPr>
        <w:t xml:space="preserve"> курсу морального </w:t>
      </w:r>
      <w:proofErr w:type="spellStart"/>
      <w:r w:rsidRPr="00F2337C">
        <w:rPr>
          <w:sz w:val="28"/>
          <w:szCs w:val="28"/>
          <w:lang w:val="ru-RU" w:eastAsia="ru-RU"/>
        </w:rPr>
        <w:t>спрямування</w:t>
      </w:r>
      <w:proofErr w:type="spellEnd"/>
      <w:r w:rsidRPr="00F2337C">
        <w:rPr>
          <w:sz w:val="28"/>
          <w:szCs w:val="28"/>
          <w:lang w:val="ru-RU" w:eastAsia="ru-RU"/>
        </w:rPr>
        <w:t>.</w:t>
      </w:r>
    </w:p>
    <w:p w14:paraId="2CB71707" w14:textId="3CFA790C" w:rsidR="00F2337C" w:rsidRPr="00E7389F" w:rsidRDefault="000D6DFF" w:rsidP="004E09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4E091B" w:rsidRPr="00E7389F">
        <w:rPr>
          <w:rFonts w:ascii="Times New Roman" w:hAnsi="Times New Roman"/>
          <w:sz w:val="28"/>
          <w:szCs w:val="28"/>
        </w:rPr>
        <w:t>Оскільки</w:t>
      </w:r>
      <w:proofErr w:type="spellEnd"/>
      <w:r w:rsidR="004E091B" w:rsidRPr="00E738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091B" w:rsidRPr="00E7389F">
        <w:rPr>
          <w:rFonts w:ascii="Times New Roman" w:hAnsi="Times New Roman"/>
          <w:sz w:val="28"/>
          <w:szCs w:val="28"/>
        </w:rPr>
        <w:t>чинний</w:t>
      </w:r>
      <w:proofErr w:type="spellEnd"/>
      <w:r w:rsidR="004E091B" w:rsidRPr="00E738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091B" w:rsidRPr="00E7389F">
        <w:rPr>
          <w:rFonts w:ascii="Times New Roman" w:hAnsi="Times New Roman"/>
          <w:sz w:val="28"/>
          <w:szCs w:val="28"/>
        </w:rPr>
        <w:t>Державний</w:t>
      </w:r>
      <w:proofErr w:type="spellEnd"/>
      <w:r w:rsidR="004E091B" w:rsidRPr="00E7389F">
        <w:rPr>
          <w:rFonts w:ascii="Times New Roman" w:hAnsi="Times New Roman"/>
          <w:sz w:val="28"/>
          <w:szCs w:val="28"/>
        </w:rPr>
        <w:t xml:space="preserve"> </w:t>
      </w:r>
      <w:r w:rsidR="004E091B" w:rsidRPr="00E7389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стандарт </w:t>
      </w:r>
      <w:proofErr w:type="spellStart"/>
      <w:r w:rsidR="004E091B" w:rsidRPr="00E7389F">
        <w:rPr>
          <w:rFonts w:ascii="Times New Roman" w:hAnsi="Times New Roman"/>
          <w:bCs/>
          <w:sz w:val="28"/>
          <w:szCs w:val="28"/>
          <w:shd w:val="clear" w:color="auto" w:fill="FFFFFF"/>
        </w:rPr>
        <w:t>базової</w:t>
      </w:r>
      <w:proofErr w:type="spellEnd"/>
      <w:r w:rsidR="004E091B" w:rsidRPr="00E7389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і </w:t>
      </w:r>
      <w:proofErr w:type="spellStart"/>
      <w:r w:rsidR="004E091B" w:rsidRPr="00E7389F">
        <w:rPr>
          <w:rFonts w:ascii="Times New Roman" w:hAnsi="Times New Roman"/>
          <w:bCs/>
          <w:sz w:val="28"/>
          <w:szCs w:val="28"/>
          <w:shd w:val="clear" w:color="auto" w:fill="FFFFFF"/>
        </w:rPr>
        <w:t>повної</w:t>
      </w:r>
      <w:proofErr w:type="spellEnd"/>
      <w:r w:rsidR="004E091B" w:rsidRPr="00E7389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4E091B" w:rsidRPr="00E7389F">
        <w:rPr>
          <w:rFonts w:ascii="Times New Roman" w:hAnsi="Times New Roman"/>
          <w:bCs/>
          <w:sz w:val="28"/>
          <w:szCs w:val="28"/>
          <w:shd w:val="clear" w:color="auto" w:fill="FFFFFF"/>
        </w:rPr>
        <w:t>загальної</w:t>
      </w:r>
      <w:proofErr w:type="spellEnd"/>
      <w:r w:rsidR="004E091B" w:rsidRPr="00E7389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4E091B" w:rsidRPr="00E7389F">
        <w:rPr>
          <w:rFonts w:ascii="Times New Roman" w:hAnsi="Times New Roman"/>
          <w:bCs/>
          <w:sz w:val="28"/>
          <w:szCs w:val="28"/>
          <w:shd w:val="clear" w:color="auto" w:fill="FFFFFF"/>
        </w:rPr>
        <w:t>середньої</w:t>
      </w:r>
      <w:proofErr w:type="spellEnd"/>
      <w:r w:rsidR="004E091B" w:rsidRPr="00E7389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4E091B" w:rsidRPr="00E7389F">
        <w:rPr>
          <w:rFonts w:ascii="Times New Roman" w:hAnsi="Times New Roman"/>
          <w:bCs/>
          <w:sz w:val="28"/>
          <w:szCs w:val="28"/>
          <w:shd w:val="clear" w:color="auto" w:fill="FFFFFF"/>
        </w:rPr>
        <w:t>освіти</w:t>
      </w:r>
      <w:proofErr w:type="spellEnd"/>
      <w:r w:rsidR="004E091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вступив у </w:t>
      </w:r>
      <w:proofErr w:type="spellStart"/>
      <w:r w:rsidR="004E091B">
        <w:rPr>
          <w:rFonts w:ascii="Times New Roman" w:hAnsi="Times New Roman"/>
          <w:bCs/>
          <w:sz w:val="28"/>
          <w:szCs w:val="28"/>
          <w:shd w:val="clear" w:color="auto" w:fill="FFFFFF"/>
        </w:rPr>
        <w:t>дію</w:t>
      </w:r>
      <w:proofErr w:type="spellEnd"/>
      <w:r w:rsidR="004E091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4E091B">
        <w:rPr>
          <w:rFonts w:ascii="Times New Roman" w:hAnsi="Times New Roman"/>
          <w:bCs/>
          <w:sz w:val="28"/>
          <w:szCs w:val="28"/>
          <w:shd w:val="clear" w:color="auto" w:fill="FFFFFF"/>
        </w:rPr>
        <w:t>порівняно</w:t>
      </w:r>
      <w:proofErr w:type="spellEnd"/>
      <w:r w:rsidR="004E091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4E091B">
        <w:rPr>
          <w:rFonts w:ascii="Times New Roman" w:hAnsi="Times New Roman"/>
          <w:bCs/>
          <w:sz w:val="28"/>
          <w:szCs w:val="28"/>
          <w:shd w:val="clear" w:color="auto" w:fill="FFFFFF"/>
        </w:rPr>
        <w:t>нещодавно</w:t>
      </w:r>
      <w:proofErr w:type="spellEnd"/>
      <w:r w:rsidR="004E091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4E091B" w:rsidRPr="00E7389F">
        <w:rPr>
          <w:rFonts w:ascii="Times New Roman" w:hAnsi="Times New Roman"/>
          <w:bCs/>
          <w:sz w:val="28"/>
          <w:szCs w:val="28"/>
          <w:shd w:val="clear" w:color="auto" w:fill="FFFFFF"/>
        </w:rPr>
        <w:t>(</w:t>
      </w:r>
      <w:proofErr w:type="spellStart"/>
      <w:proofErr w:type="gramStart"/>
      <w:r w:rsidR="004E091B">
        <w:rPr>
          <w:rFonts w:ascii="Times New Roman" w:hAnsi="Times New Roman"/>
          <w:sz w:val="28"/>
          <w:szCs w:val="28"/>
        </w:rPr>
        <w:t>затверджено</w:t>
      </w:r>
      <w:proofErr w:type="spellEnd"/>
      <w:r w:rsidR="004E091B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F2337C" w:rsidRPr="00E7389F">
        <w:rPr>
          <w:rFonts w:ascii="Times New Roman" w:hAnsi="Times New Roman"/>
          <w:sz w:val="28"/>
          <w:szCs w:val="28"/>
        </w:rPr>
        <w:t>постановою</w:t>
      </w:r>
      <w:proofErr w:type="spellEnd"/>
      <w:proofErr w:type="gramEnd"/>
      <w:r w:rsidR="00F2337C" w:rsidRPr="00E738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337C" w:rsidRPr="00E7389F">
        <w:rPr>
          <w:rFonts w:ascii="Times New Roman" w:hAnsi="Times New Roman"/>
          <w:sz w:val="28"/>
          <w:szCs w:val="28"/>
        </w:rPr>
        <w:t>Кабінету</w:t>
      </w:r>
      <w:proofErr w:type="spellEnd"/>
      <w:r w:rsidR="00F2337C" w:rsidRPr="00E738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337C" w:rsidRPr="00E7389F">
        <w:rPr>
          <w:rFonts w:ascii="Times New Roman" w:hAnsi="Times New Roman"/>
          <w:sz w:val="28"/>
          <w:szCs w:val="28"/>
        </w:rPr>
        <w:t>Міністрів</w:t>
      </w:r>
      <w:proofErr w:type="spellEnd"/>
      <w:r w:rsidR="00F2337C" w:rsidRPr="00E738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337C" w:rsidRPr="00E7389F">
        <w:rPr>
          <w:rFonts w:ascii="Times New Roman" w:hAnsi="Times New Roman"/>
          <w:sz w:val="28"/>
          <w:szCs w:val="28"/>
        </w:rPr>
        <w:t>України</w:t>
      </w:r>
      <w:proofErr w:type="spellEnd"/>
      <w:r w:rsidR="00F2337C" w:rsidRPr="00E738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337C" w:rsidRPr="00E7389F">
        <w:rPr>
          <w:rFonts w:ascii="Times New Roman" w:hAnsi="Times New Roman"/>
          <w:sz w:val="28"/>
          <w:szCs w:val="28"/>
        </w:rPr>
        <w:t>від</w:t>
      </w:r>
      <w:proofErr w:type="spellEnd"/>
      <w:r w:rsidR="00F2337C" w:rsidRPr="00E7389F">
        <w:rPr>
          <w:rFonts w:ascii="Times New Roman" w:hAnsi="Times New Roman"/>
          <w:sz w:val="28"/>
          <w:szCs w:val="28"/>
        </w:rPr>
        <w:t xml:space="preserve"> 30 вересня 2020 р. № 898)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то </w:t>
      </w:r>
      <w:r w:rsidR="00F2337C" w:rsidRPr="00E7389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2337C" w:rsidRPr="00E7389F">
        <w:rPr>
          <w:rFonts w:ascii="Times New Roman" w:hAnsi="Times New Roman"/>
          <w:bCs/>
          <w:sz w:val="28"/>
          <w:szCs w:val="28"/>
          <w:shd w:val="clear" w:color="auto" w:fill="FFFFFF"/>
        </w:rPr>
        <w:t>Міністерство</w:t>
      </w:r>
      <w:proofErr w:type="spellEnd"/>
      <w:r w:rsidR="00F2337C" w:rsidRPr="00E7389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2337C" w:rsidRPr="00E7389F">
        <w:rPr>
          <w:rFonts w:ascii="Times New Roman" w:hAnsi="Times New Roman"/>
          <w:bCs/>
          <w:sz w:val="28"/>
          <w:szCs w:val="28"/>
          <w:shd w:val="clear" w:color="auto" w:fill="FFFFFF"/>
        </w:rPr>
        <w:t>освіти</w:t>
      </w:r>
      <w:proofErr w:type="spellEnd"/>
      <w:r w:rsidR="00F2337C" w:rsidRPr="00E7389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та науки </w:t>
      </w:r>
      <w:proofErr w:type="spellStart"/>
      <w:r w:rsidR="00F2337C" w:rsidRPr="00E7389F">
        <w:rPr>
          <w:rFonts w:ascii="Times New Roman" w:hAnsi="Times New Roman"/>
          <w:bCs/>
          <w:sz w:val="28"/>
          <w:szCs w:val="28"/>
          <w:shd w:val="clear" w:color="auto" w:fill="FFFFFF"/>
        </w:rPr>
        <w:t>України</w:t>
      </w:r>
      <w:proofErr w:type="spellEnd"/>
      <w:r w:rsidR="00F2337C" w:rsidRPr="00E7389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2337C" w:rsidRPr="00E7389F">
        <w:rPr>
          <w:rFonts w:ascii="Times New Roman" w:hAnsi="Times New Roman"/>
          <w:bCs/>
          <w:sz w:val="28"/>
          <w:szCs w:val="28"/>
          <w:shd w:val="clear" w:color="auto" w:fill="FFFFFF"/>
        </w:rPr>
        <w:t>має</w:t>
      </w:r>
      <w:proofErr w:type="spellEnd"/>
      <w:r w:rsidR="00F2337C" w:rsidRPr="00E7389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2337C" w:rsidRPr="00E7389F">
        <w:rPr>
          <w:rFonts w:ascii="Times New Roman" w:hAnsi="Times New Roman"/>
          <w:bCs/>
          <w:sz w:val="28"/>
          <w:szCs w:val="28"/>
          <w:shd w:val="clear" w:color="auto" w:fill="FFFFFF"/>
        </w:rPr>
        <w:t>розпочати</w:t>
      </w:r>
      <w:proofErr w:type="spellEnd"/>
      <w:r w:rsidR="00F2337C" w:rsidRPr="00E7389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процедуру </w:t>
      </w:r>
      <w:proofErr w:type="spellStart"/>
      <w:r w:rsidR="00F2337C" w:rsidRPr="00E7389F">
        <w:rPr>
          <w:rFonts w:ascii="Times New Roman" w:hAnsi="Times New Roman"/>
          <w:bCs/>
          <w:sz w:val="28"/>
          <w:szCs w:val="28"/>
          <w:shd w:val="clear" w:color="auto" w:fill="FFFFFF"/>
        </w:rPr>
        <w:t>грифування</w:t>
      </w:r>
      <w:proofErr w:type="spellEnd"/>
      <w:r w:rsidR="00F2337C" w:rsidRPr="00E7389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2337C" w:rsidRPr="00E7389F">
        <w:rPr>
          <w:rFonts w:ascii="Times New Roman" w:hAnsi="Times New Roman"/>
          <w:bCs/>
          <w:sz w:val="28"/>
          <w:szCs w:val="28"/>
          <w:shd w:val="clear" w:color="auto" w:fill="FFFFFF"/>
        </w:rPr>
        <w:t>нових</w:t>
      </w:r>
      <w:proofErr w:type="spellEnd"/>
      <w:r w:rsidR="00F2337C" w:rsidRPr="00E7389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2337C" w:rsidRPr="00E7389F">
        <w:rPr>
          <w:rFonts w:ascii="Times New Roman" w:hAnsi="Times New Roman"/>
          <w:bCs/>
          <w:sz w:val="28"/>
          <w:szCs w:val="28"/>
          <w:shd w:val="clear" w:color="auto" w:fill="FFFFFF"/>
        </w:rPr>
        <w:t>програм</w:t>
      </w:r>
      <w:proofErr w:type="spellEnd"/>
      <w:r w:rsidR="00F2337C" w:rsidRPr="00E7389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для 5-9, в тому </w:t>
      </w:r>
      <w:proofErr w:type="spellStart"/>
      <w:r w:rsidR="00F2337C" w:rsidRPr="00E7389F">
        <w:rPr>
          <w:rFonts w:ascii="Times New Roman" w:hAnsi="Times New Roman"/>
          <w:bCs/>
          <w:sz w:val="28"/>
          <w:szCs w:val="28"/>
          <w:shd w:val="clear" w:color="auto" w:fill="FFFFFF"/>
        </w:rPr>
        <w:t>числі</w:t>
      </w:r>
      <w:proofErr w:type="spellEnd"/>
      <w:r w:rsidR="00F2337C" w:rsidRPr="00E7389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й </w:t>
      </w:r>
      <w:proofErr w:type="spellStart"/>
      <w:r w:rsidR="00F2337C" w:rsidRPr="00E7389F">
        <w:rPr>
          <w:rFonts w:ascii="Times New Roman" w:hAnsi="Times New Roman"/>
          <w:sz w:val="28"/>
          <w:szCs w:val="28"/>
        </w:rPr>
        <w:t>соціальної</w:t>
      </w:r>
      <w:proofErr w:type="spellEnd"/>
      <w:r w:rsidR="00F2337C" w:rsidRPr="00E7389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F2337C" w:rsidRPr="00E7389F">
        <w:rPr>
          <w:rFonts w:ascii="Times New Roman" w:hAnsi="Times New Roman"/>
          <w:sz w:val="28"/>
          <w:szCs w:val="28"/>
        </w:rPr>
        <w:t>здоров'язбережувальної</w:t>
      </w:r>
      <w:proofErr w:type="spellEnd"/>
      <w:r w:rsidR="00F2337C" w:rsidRPr="00E738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337C" w:rsidRPr="00E7389F">
        <w:rPr>
          <w:rFonts w:ascii="Times New Roman" w:hAnsi="Times New Roman"/>
          <w:sz w:val="28"/>
          <w:szCs w:val="28"/>
        </w:rPr>
        <w:t>галузі</w:t>
      </w:r>
      <w:proofErr w:type="spellEnd"/>
      <w:r w:rsidR="00F2337C" w:rsidRPr="00E7389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2337C" w:rsidRPr="00E7389F">
        <w:rPr>
          <w:rFonts w:ascii="Times New Roman" w:hAnsi="Times New Roman"/>
          <w:sz w:val="28"/>
          <w:szCs w:val="28"/>
        </w:rPr>
        <w:t>Передбачено</w:t>
      </w:r>
      <w:proofErr w:type="spellEnd"/>
      <w:r w:rsidR="00F2337C" w:rsidRPr="00E738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337C" w:rsidRPr="00E7389F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F2337C" w:rsidRPr="00E738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337C" w:rsidRPr="00E7389F">
        <w:rPr>
          <w:rFonts w:ascii="Times New Roman" w:hAnsi="Times New Roman"/>
          <w:sz w:val="28"/>
          <w:szCs w:val="28"/>
        </w:rPr>
        <w:t>модельних</w:t>
      </w:r>
      <w:proofErr w:type="spellEnd"/>
      <w:r w:rsidR="00F2337C" w:rsidRPr="00E738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337C" w:rsidRPr="00E7389F">
        <w:rPr>
          <w:rFonts w:ascii="Times New Roman" w:hAnsi="Times New Roman"/>
          <w:sz w:val="28"/>
          <w:szCs w:val="28"/>
        </w:rPr>
        <w:t>програм</w:t>
      </w:r>
      <w:proofErr w:type="spellEnd"/>
      <w:r w:rsidR="00F2337C" w:rsidRPr="00E738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2337C" w:rsidRPr="00E7389F">
        <w:rPr>
          <w:rFonts w:ascii="Times New Roman" w:hAnsi="Times New Roman"/>
          <w:sz w:val="28"/>
          <w:szCs w:val="28"/>
        </w:rPr>
        <w:t>які</w:t>
      </w:r>
      <w:proofErr w:type="spellEnd"/>
      <w:r w:rsidR="00F2337C" w:rsidRPr="00E738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337C" w:rsidRPr="00E7389F">
        <w:rPr>
          <w:rFonts w:ascii="Times New Roman" w:hAnsi="Times New Roman"/>
          <w:sz w:val="28"/>
          <w:szCs w:val="28"/>
        </w:rPr>
        <w:t>базуються</w:t>
      </w:r>
      <w:proofErr w:type="spellEnd"/>
      <w:r w:rsidR="00F2337C" w:rsidRPr="00E7389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F2337C" w:rsidRPr="00E7389F">
        <w:rPr>
          <w:rFonts w:ascii="Times New Roman" w:hAnsi="Times New Roman"/>
          <w:sz w:val="28"/>
          <w:szCs w:val="28"/>
        </w:rPr>
        <w:t>вимогах</w:t>
      </w:r>
      <w:proofErr w:type="spellEnd"/>
      <w:r w:rsidR="00F2337C" w:rsidRPr="00E7389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F2337C" w:rsidRPr="00E7389F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="00F2337C" w:rsidRPr="00E738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337C" w:rsidRPr="00E7389F">
        <w:rPr>
          <w:rFonts w:ascii="Times New Roman" w:hAnsi="Times New Roman"/>
          <w:sz w:val="28"/>
          <w:szCs w:val="28"/>
        </w:rPr>
        <w:t>навчання</w:t>
      </w:r>
      <w:proofErr w:type="spellEnd"/>
      <w:r w:rsidR="00F2337C" w:rsidRPr="00E7389F">
        <w:rPr>
          <w:rFonts w:ascii="Times New Roman" w:hAnsi="Times New Roman"/>
          <w:sz w:val="28"/>
          <w:szCs w:val="28"/>
        </w:rPr>
        <w:t xml:space="preserve"> Державного стандарту. На </w:t>
      </w:r>
      <w:proofErr w:type="spellStart"/>
      <w:r w:rsidR="00F2337C" w:rsidRPr="00E7389F">
        <w:rPr>
          <w:rFonts w:ascii="Times New Roman" w:hAnsi="Times New Roman"/>
          <w:sz w:val="28"/>
          <w:szCs w:val="28"/>
        </w:rPr>
        <w:t>основі</w:t>
      </w:r>
      <w:proofErr w:type="spellEnd"/>
      <w:r w:rsidR="00F2337C" w:rsidRPr="00E738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337C" w:rsidRPr="00E7389F">
        <w:rPr>
          <w:rFonts w:ascii="Times New Roman" w:hAnsi="Times New Roman"/>
          <w:sz w:val="28"/>
          <w:szCs w:val="28"/>
        </w:rPr>
        <w:t>цих</w:t>
      </w:r>
      <w:proofErr w:type="spellEnd"/>
      <w:r w:rsidR="00F2337C" w:rsidRPr="00E738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337C" w:rsidRPr="00E7389F">
        <w:rPr>
          <w:rFonts w:ascii="Times New Roman" w:hAnsi="Times New Roman"/>
          <w:sz w:val="28"/>
          <w:szCs w:val="28"/>
        </w:rPr>
        <w:t>програм</w:t>
      </w:r>
      <w:proofErr w:type="spellEnd"/>
      <w:r w:rsidR="00F2337C" w:rsidRPr="00E738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337C" w:rsidRPr="00E7389F">
        <w:rPr>
          <w:rFonts w:ascii="Times New Roman" w:hAnsi="Times New Roman"/>
          <w:sz w:val="28"/>
          <w:szCs w:val="28"/>
        </w:rPr>
        <w:t>освітній</w:t>
      </w:r>
      <w:proofErr w:type="spellEnd"/>
      <w:r w:rsidR="00F2337C" w:rsidRPr="00E7389F">
        <w:rPr>
          <w:rFonts w:ascii="Times New Roman" w:hAnsi="Times New Roman"/>
          <w:sz w:val="28"/>
          <w:szCs w:val="28"/>
        </w:rPr>
        <w:t xml:space="preserve"> заклад </w:t>
      </w:r>
      <w:proofErr w:type="spellStart"/>
      <w:r w:rsidR="00F2337C" w:rsidRPr="00E7389F">
        <w:rPr>
          <w:rFonts w:ascii="Times New Roman" w:hAnsi="Times New Roman"/>
          <w:sz w:val="28"/>
          <w:szCs w:val="28"/>
        </w:rPr>
        <w:t>може</w:t>
      </w:r>
      <w:proofErr w:type="spellEnd"/>
      <w:r w:rsidR="00F2337C" w:rsidRPr="00E738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337C" w:rsidRPr="00E7389F">
        <w:rPr>
          <w:rFonts w:ascii="Times New Roman" w:hAnsi="Times New Roman"/>
          <w:sz w:val="28"/>
          <w:szCs w:val="28"/>
        </w:rPr>
        <w:t>розробляти</w:t>
      </w:r>
      <w:proofErr w:type="spellEnd"/>
      <w:r w:rsidR="00F2337C" w:rsidRPr="00E7389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F2337C" w:rsidRPr="00E7389F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="00F2337C" w:rsidRPr="00E7389F">
        <w:rPr>
          <w:rFonts w:ascii="Times New Roman" w:hAnsi="Times New Roman"/>
          <w:sz w:val="28"/>
          <w:szCs w:val="28"/>
        </w:rPr>
        <w:t xml:space="preserve">, затвердивши </w:t>
      </w:r>
      <w:proofErr w:type="spellStart"/>
      <w:r w:rsidR="00F2337C" w:rsidRPr="00E7389F">
        <w:rPr>
          <w:rFonts w:ascii="Times New Roman" w:hAnsi="Times New Roman"/>
          <w:sz w:val="28"/>
          <w:szCs w:val="28"/>
        </w:rPr>
        <w:t>рішенням</w:t>
      </w:r>
      <w:proofErr w:type="spellEnd"/>
      <w:r w:rsidR="00F2337C" w:rsidRPr="00E738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337C" w:rsidRPr="00E7389F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="00F2337C" w:rsidRPr="00E7389F"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 w:rsidR="00F2337C" w:rsidRPr="00E7389F">
        <w:rPr>
          <w:rFonts w:ascii="Times New Roman" w:hAnsi="Times New Roman"/>
          <w:sz w:val="28"/>
          <w:szCs w:val="28"/>
        </w:rPr>
        <w:t>власну</w:t>
      </w:r>
      <w:proofErr w:type="spellEnd"/>
      <w:r w:rsidR="00F2337C" w:rsidRPr="00E738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337C" w:rsidRPr="00E7389F">
        <w:rPr>
          <w:rFonts w:ascii="Times New Roman" w:hAnsi="Times New Roman"/>
          <w:sz w:val="28"/>
          <w:szCs w:val="28"/>
        </w:rPr>
        <w:t>навчальну</w:t>
      </w:r>
      <w:proofErr w:type="spellEnd"/>
      <w:r w:rsidR="00F2337C" w:rsidRPr="00E738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337C" w:rsidRPr="00E7389F">
        <w:rPr>
          <w:rFonts w:ascii="Times New Roman" w:hAnsi="Times New Roman"/>
          <w:sz w:val="28"/>
          <w:szCs w:val="28"/>
        </w:rPr>
        <w:t>програму</w:t>
      </w:r>
      <w:proofErr w:type="spellEnd"/>
      <w:r w:rsidR="00F2337C" w:rsidRPr="00E738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337C" w:rsidRPr="00E7389F">
        <w:rPr>
          <w:rFonts w:ascii="Times New Roman" w:hAnsi="Times New Roman"/>
          <w:sz w:val="28"/>
          <w:szCs w:val="28"/>
        </w:rPr>
        <w:t>відповідного</w:t>
      </w:r>
      <w:proofErr w:type="spellEnd"/>
      <w:r w:rsidR="00F2337C" w:rsidRPr="00E7389F">
        <w:rPr>
          <w:rFonts w:ascii="Times New Roman" w:hAnsi="Times New Roman"/>
          <w:sz w:val="28"/>
          <w:szCs w:val="28"/>
        </w:rPr>
        <w:t xml:space="preserve"> предмета, </w:t>
      </w:r>
      <w:proofErr w:type="spellStart"/>
      <w:r w:rsidR="00F2337C" w:rsidRPr="00E7389F">
        <w:rPr>
          <w:rFonts w:ascii="Times New Roman" w:hAnsi="Times New Roman"/>
          <w:sz w:val="28"/>
          <w:szCs w:val="28"/>
        </w:rPr>
        <w:t>що</w:t>
      </w:r>
      <w:proofErr w:type="spellEnd"/>
      <w:r w:rsidR="00F2337C" w:rsidRPr="00E738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337C" w:rsidRPr="00E7389F">
        <w:rPr>
          <w:rFonts w:ascii="Times New Roman" w:hAnsi="Times New Roman"/>
          <w:sz w:val="28"/>
          <w:szCs w:val="28"/>
        </w:rPr>
        <w:t>має</w:t>
      </w:r>
      <w:proofErr w:type="spellEnd"/>
      <w:r w:rsidR="00F2337C" w:rsidRPr="00E738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337C" w:rsidRPr="00E7389F">
        <w:rPr>
          <w:rFonts w:ascii="Times New Roman" w:hAnsi="Times New Roman"/>
          <w:sz w:val="28"/>
          <w:szCs w:val="28"/>
        </w:rPr>
        <w:t>містити</w:t>
      </w:r>
      <w:proofErr w:type="spellEnd"/>
      <w:r w:rsidR="00F2337C" w:rsidRPr="00E738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337C" w:rsidRPr="00E7389F">
        <w:rPr>
          <w:rFonts w:ascii="Times New Roman" w:hAnsi="Times New Roman"/>
          <w:sz w:val="28"/>
          <w:szCs w:val="28"/>
        </w:rPr>
        <w:t>опис</w:t>
      </w:r>
      <w:proofErr w:type="spellEnd"/>
      <w:r w:rsidR="00F2337C" w:rsidRPr="00E738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337C" w:rsidRPr="00E7389F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="00F2337C" w:rsidRPr="00E738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337C" w:rsidRPr="00E7389F">
        <w:rPr>
          <w:rFonts w:ascii="Times New Roman" w:hAnsi="Times New Roman"/>
          <w:sz w:val="28"/>
          <w:szCs w:val="28"/>
        </w:rPr>
        <w:t>навчання</w:t>
      </w:r>
      <w:proofErr w:type="spellEnd"/>
      <w:r w:rsidR="00F2337C" w:rsidRPr="00E7389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2337C" w:rsidRPr="00E7389F">
        <w:rPr>
          <w:rFonts w:ascii="Times New Roman" w:hAnsi="Times New Roman"/>
          <w:sz w:val="28"/>
          <w:szCs w:val="28"/>
        </w:rPr>
        <w:t>обсязі</w:t>
      </w:r>
      <w:proofErr w:type="spellEnd"/>
      <w:r w:rsidR="00F2337C" w:rsidRPr="00E7389F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="00F2337C" w:rsidRPr="00E7389F">
        <w:rPr>
          <w:rFonts w:ascii="Times New Roman" w:hAnsi="Times New Roman"/>
          <w:sz w:val="28"/>
          <w:szCs w:val="28"/>
        </w:rPr>
        <w:t>меншому</w:t>
      </w:r>
      <w:proofErr w:type="spellEnd"/>
      <w:r w:rsidR="00F2337C" w:rsidRPr="00E738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2337C" w:rsidRPr="00E7389F">
        <w:rPr>
          <w:rFonts w:ascii="Times New Roman" w:hAnsi="Times New Roman"/>
          <w:sz w:val="28"/>
          <w:szCs w:val="28"/>
        </w:rPr>
        <w:t>ніж</w:t>
      </w:r>
      <w:proofErr w:type="spellEnd"/>
      <w:r w:rsidR="00F2337C" w:rsidRPr="00E738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337C" w:rsidRPr="00E7389F">
        <w:rPr>
          <w:rFonts w:ascii="Times New Roman" w:hAnsi="Times New Roman"/>
          <w:sz w:val="28"/>
          <w:szCs w:val="28"/>
        </w:rPr>
        <w:t>визначено</w:t>
      </w:r>
      <w:proofErr w:type="spellEnd"/>
      <w:r w:rsidR="00F2337C" w:rsidRPr="00E738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337C" w:rsidRPr="00E7389F">
        <w:rPr>
          <w:rFonts w:ascii="Times New Roman" w:hAnsi="Times New Roman"/>
          <w:sz w:val="28"/>
          <w:szCs w:val="28"/>
        </w:rPr>
        <w:t>Державним</w:t>
      </w:r>
      <w:proofErr w:type="spellEnd"/>
      <w:r w:rsidR="00F2337C" w:rsidRPr="00E7389F">
        <w:rPr>
          <w:rFonts w:ascii="Times New Roman" w:hAnsi="Times New Roman"/>
          <w:sz w:val="28"/>
          <w:szCs w:val="28"/>
        </w:rPr>
        <w:t xml:space="preserve"> стандартом та/</w:t>
      </w:r>
      <w:proofErr w:type="spellStart"/>
      <w:r w:rsidR="00F2337C" w:rsidRPr="00E7389F">
        <w:rPr>
          <w:rFonts w:ascii="Times New Roman" w:hAnsi="Times New Roman"/>
          <w:sz w:val="28"/>
          <w:szCs w:val="28"/>
        </w:rPr>
        <w:t>або</w:t>
      </w:r>
      <w:proofErr w:type="spellEnd"/>
      <w:r w:rsidR="00F2337C" w:rsidRPr="00E738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337C" w:rsidRPr="00E7389F">
        <w:rPr>
          <w:rFonts w:ascii="Times New Roman" w:hAnsi="Times New Roman"/>
          <w:sz w:val="28"/>
          <w:szCs w:val="28"/>
        </w:rPr>
        <w:t>грифованою</w:t>
      </w:r>
      <w:proofErr w:type="spellEnd"/>
      <w:r w:rsidR="00F2337C" w:rsidRPr="00E7389F">
        <w:rPr>
          <w:rFonts w:ascii="Times New Roman" w:hAnsi="Times New Roman"/>
          <w:sz w:val="28"/>
          <w:szCs w:val="28"/>
        </w:rPr>
        <w:t xml:space="preserve"> модельною </w:t>
      </w:r>
      <w:proofErr w:type="spellStart"/>
      <w:r w:rsidR="00F2337C" w:rsidRPr="00E7389F">
        <w:rPr>
          <w:rFonts w:ascii="Times New Roman" w:hAnsi="Times New Roman"/>
          <w:sz w:val="28"/>
          <w:szCs w:val="28"/>
        </w:rPr>
        <w:t>навчальною</w:t>
      </w:r>
      <w:proofErr w:type="spellEnd"/>
      <w:r w:rsidR="00F2337C" w:rsidRPr="00E738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337C" w:rsidRPr="00E7389F">
        <w:rPr>
          <w:rFonts w:ascii="Times New Roman" w:hAnsi="Times New Roman"/>
          <w:sz w:val="28"/>
          <w:szCs w:val="28"/>
        </w:rPr>
        <w:t>програмою</w:t>
      </w:r>
      <w:proofErr w:type="spellEnd"/>
      <w:r w:rsidR="00F2337C" w:rsidRPr="00E7389F">
        <w:rPr>
          <w:rFonts w:ascii="Times New Roman" w:hAnsi="Times New Roman"/>
          <w:sz w:val="28"/>
          <w:szCs w:val="28"/>
        </w:rPr>
        <w:t>.</w:t>
      </w:r>
    </w:p>
    <w:p w14:paraId="06FB297C" w14:textId="77777777" w:rsidR="00F2337C" w:rsidRPr="00C30615" w:rsidRDefault="00F2337C" w:rsidP="00F233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30615">
        <w:rPr>
          <w:rFonts w:ascii="Times New Roman" w:hAnsi="Times New Roman"/>
          <w:sz w:val="28"/>
          <w:szCs w:val="28"/>
          <w:lang w:val="uk-UA" w:eastAsia="ru-RU"/>
        </w:rPr>
        <w:t>Також необхідно взяти до уваги, що в</w:t>
      </w:r>
      <w:r w:rsidRPr="00C30615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ідповідно до частини 6 статті 11 Закону України «Про повну загальну середню освіту», заклад освіти визначає перелік навчальних предметів (інтегрованих курсів) для реалізації кожної освітньої галузі, що відображається в навчальному плані освітньої програми закладу освіти. Таким чином, для реалізації галузі можуть бути обрані як запропоновані основні предмети, так і інтегровані. При цьому рішення базується на врахуванні освітніх потреб учнів. Це значить, що вивчання питань морально-духовного спрямування можуть відбуватися в межах, наприклад, </w:t>
      </w:r>
      <w:r w:rsidRPr="00C30615">
        <w:rPr>
          <w:rFonts w:ascii="Times New Roman" w:hAnsi="Times New Roman"/>
          <w:sz w:val="28"/>
          <w:szCs w:val="28"/>
          <w:lang w:val="uk-UA" w:eastAsia="ru-RU"/>
        </w:rPr>
        <w:t xml:space="preserve">інтегрованого курсу </w:t>
      </w:r>
      <w:r w:rsidRPr="00C30615">
        <w:rPr>
          <w:rFonts w:ascii="Times New Roman" w:hAnsi="Times New Roman"/>
          <w:sz w:val="28"/>
          <w:szCs w:val="28"/>
          <w:lang w:eastAsia="ru-RU"/>
        </w:rPr>
        <w:t> </w:t>
      </w:r>
      <w:r w:rsidRPr="00C30615">
        <w:rPr>
          <w:rFonts w:ascii="Times New Roman" w:hAnsi="Times New Roman"/>
          <w:sz w:val="28"/>
          <w:szCs w:val="28"/>
          <w:lang w:val="uk-UA" w:eastAsia="ru-RU"/>
        </w:rPr>
        <w:t xml:space="preserve">«Здоров’я, </w:t>
      </w:r>
      <w:r w:rsidRPr="00C30615">
        <w:rPr>
          <w:rFonts w:ascii="Times New Roman" w:hAnsi="Times New Roman"/>
          <w:sz w:val="28"/>
          <w:szCs w:val="28"/>
          <w:lang w:eastAsia="ru-RU"/>
        </w:rPr>
        <w:t> </w:t>
      </w:r>
      <w:r w:rsidRPr="00C30615">
        <w:rPr>
          <w:rFonts w:ascii="Times New Roman" w:hAnsi="Times New Roman"/>
          <w:sz w:val="28"/>
          <w:szCs w:val="28"/>
          <w:lang w:val="uk-UA" w:eastAsia="ru-RU"/>
        </w:rPr>
        <w:t>безпека та добробут», а можуть – у «Етиці» чи «Культурі добросусідства».</w:t>
      </w:r>
    </w:p>
    <w:p w14:paraId="6C732787" w14:textId="77777777" w:rsidR="00F2337C" w:rsidRPr="00F2337C" w:rsidRDefault="00F2337C" w:rsidP="00F2337C">
      <w:pPr>
        <w:pStyle w:val="a5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  <w:lang w:val="ru-RU"/>
        </w:rPr>
      </w:pPr>
      <w:proofErr w:type="spellStart"/>
      <w:r w:rsidRPr="00F2337C">
        <w:rPr>
          <w:sz w:val="28"/>
          <w:szCs w:val="28"/>
          <w:lang w:val="ru-RU"/>
        </w:rPr>
        <w:t>Кількість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навчальних</w:t>
      </w:r>
      <w:proofErr w:type="spellEnd"/>
      <w:r w:rsidRPr="00F2337C">
        <w:rPr>
          <w:sz w:val="28"/>
          <w:szCs w:val="28"/>
          <w:lang w:val="ru-RU"/>
        </w:rPr>
        <w:t xml:space="preserve"> годин на </w:t>
      </w:r>
      <w:proofErr w:type="spellStart"/>
      <w:r w:rsidRPr="00F2337C">
        <w:rPr>
          <w:sz w:val="28"/>
          <w:szCs w:val="28"/>
          <w:lang w:val="ru-RU"/>
        </w:rPr>
        <w:t>вивчення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інтегрованих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курсів</w:t>
      </w:r>
      <w:proofErr w:type="spellEnd"/>
      <w:r w:rsidRPr="00F2337C">
        <w:rPr>
          <w:sz w:val="28"/>
          <w:szCs w:val="28"/>
          <w:lang w:val="ru-RU"/>
        </w:rPr>
        <w:t xml:space="preserve"> заклад </w:t>
      </w:r>
      <w:proofErr w:type="spellStart"/>
      <w:r w:rsidRPr="00F2337C">
        <w:rPr>
          <w:sz w:val="28"/>
          <w:szCs w:val="28"/>
          <w:lang w:val="ru-RU"/>
        </w:rPr>
        <w:t>освіти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визначає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самостійно</w:t>
      </w:r>
      <w:proofErr w:type="spellEnd"/>
      <w:r w:rsidRPr="00F2337C">
        <w:rPr>
          <w:sz w:val="28"/>
          <w:szCs w:val="28"/>
          <w:lang w:val="ru-RU"/>
        </w:rPr>
        <w:t xml:space="preserve"> з </w:t>
      </w:r>
      <w:proofErr w:type="spellStart"/>
      <w:r w:rsidRPr="00F2337C">
        <w:rPr>
          <w:sz w:val="28"/>
          <w:szCs w:val="28"/>
          <w:lang w:val="ru-RU"/>
        </w:rPr>
        <w:t>урахуванням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навчального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навантаження</w:t>
      </w:r>
      <w:proofErr w:type="spellEnd"/>
      <w:r w:rsidRPr="00F2337C">
        <w:rPr>
          <w:sz w:val="28"/>
          <w:szCs w:val="28"/>
          <w:lang w:val="ru-RU"/>
        </w:rPr>
        <w:t xml:space="preserve"> на </w:t>
      </w:r>
      <w:proofErr w:type="spellStart"/>
      <w:r w:rsidRPr="00F2337C">
        <w:rPr>
          <w:sz w:val="28"/>
          <w:szCs w:val="28"/>
          <w:lang w:val="ru-RU"/>
        </w:rPr>
        <w:t>відповідні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навчальні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предмети</w:t>
      </w:r>
      <w:proofErr w:type="spellEnd"/>
      <w:r w:rsidRPr="00F2337C">
        <w:rPr>
          <w:sz w:val="28"/>
          <w:szCs w:val="28"/>
          <w:lang w:val="ru-RU"/>
        </w:rPr>
        <w:t xml:space="preserve"> у типовому </w:t>
      </w:r>
      <w:proofErr w:type="spellStart"/>
      <w:r w:rsidRPr="00F2337C">
        <w:rPr>
          <w:sz w:val="28"/>
          <w:szCs w:val="28"/>
          <w:lang w:val="ru-RU"/>
        </w:rPr>
        <w:t>навчальному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плані</w:t>
      </w:r>
      <w:proofErr w:type="spellEnd"/>
      <w:r w:rsidRPr="00F2337C">
        <w:rPr>
          <w:sz w:val="28"/>
          <w:szCs w:val="28"/>
          <w:lang w:val="ru-RU"/>
        </w:rPr>
        <w:t xml:space="preserve">. </w:t>
      </w:r>
      <w:proofErr w:type="spellStart"/>
      <w:r w:rsidRPr="00F2337C">
        <w:rPr>
          <w:sz w:val="28"/>
          <w:szCs w:val="28"/>
          <w:lang w:val="ru-RU"/>
        </w:rPr>
        <w:t>Кількість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навчальних</w:t>
      </w:r>
      <w:proofErr w:type="spellEnd"/>
      <w:r w:rsidRPr="00F2337C">
        <w:rPr>
          <w:sz w:val="28"/>
          <w:szCs w:val="28"/>
          <w:lang w:val="ru-RU"/>
        </w:rPr>
        <w:t xml:space="preserve"> годин на </w:t>
      </w:r>
      <w:proofErr w:type="spellStart"/>
      <w:r w:rsidRPr="00F2337C">
        <w:rPr>
          <w:sz w:val="28"/>
          <w:szCs w:val="28"/>
          <w:lang w:val="ru-RU"/>
        </w:rPr>
        <w:t>вивчення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кожної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освітньої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галузі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визначає</w:t>
      </w:r>
      <w:proofErr w:type="spellEnd"/>
      <w:r w:rsidRPr="00F2337C">
        <w:rPr>
          <w:sz w:val="28"/>
          <w:szCs w:val="28"/>
          <w:lang w:val="ru-RU"/>
        </w:rPr>
        <w:t xml:space="preserve"> заклад </w:t>
      </w:r>
      <w:proofErr w:type="spellStart"/>
      <w:r w:rsidRPr="00F2337C">
        <w:rPr>
          <w:sz w:val="28"/>
          <w:szCs w:val="28"/>
          <w:lang w:val="ru-RU"/>
        </w:rPr>
        <w:t>освіти</w:t>
      </w:r>
      <w:proofErr w:type="spellEnd"/>
      <w:r w:rsidRPr="00F2337C">
        <w:rPr>
          <w:sz w:val="28"/>
          <w:szCs w:val="28"/>
          <w:lang w:val="ru-RU"/>
        </w:rPr>
        <w:t xml:space="preserve"> в межах </w:t>
      </w:r>
      <w:proofErr w:type="spellStart"/>
      <w:r w:rsidRPr="00F2337C">
        <w:rPr>
          <w:sz w:val="28"/>
          <w:szCs w:val="28"/>
          <w:lang w:val="ru-RU"/>
        </w:rPr>
        <w:t>заданого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діапазону</w:t>
      </w:r>
      <w:proofErr w:type="spellEnd"/>
      <w:r w:rsidRPr="00F2337C">
        <w:rPr>
          <w:sz w:val="28"/>
          <w:szCs w:val="28"/>
          <w:lang w:val="ru-RU"/>
        </w:rPr>
        <w:t xml:space="preserve"> «</w:t>
      </w:r>
      <w:proofErr w:type="spellStart"/>
      <w:r w:rsidRPr="00F2337C">
        <w:rPr>
          <w:sz w:val="28"/>
          <w:szCs w:val="28"/>
          <w:lang w:val="ru-RU"/>
        </w:rPr>
        <w:t>мінімального</w:t>
      </w:r>
      <w:proofErr w:type="spellEnd"/>
      <w:r w:rsidRPr="00F2337C">
        <w:rPr>
          <w:sz w:val="28"/>
          <w:szCs w:val="28"/>
          <w:lang w:val="ru-RU"/>
        </w:rPr>
        <w:t xml:space="preserve">» та «максимального» </w:t>
      </w:r>
      <w:proofErr w:type="spellStart"/>
      <w:r w:rsidRPr="00F2337C">
        <w:rPr>
          <w:sz w:val="28"/>
          <w:szCs w:val="28"/>
          <w:lang w:val="ru-RU"/>
        </w:rPr>
        <w:t>навчального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навантаження</w:t>
      </w:r>
      <w:proofErr w:type="spellEnd"/>
      <w:r w:rsidRPr="00F2337C">
        <w:rPr>
          <w:sz w:val="28"/>
          <w:szCs w:val="28"/>
          <w:lang w:val="ru-RU"/>
        </w:rPr>
        <w:t xml:space="preserve">. </w:t>
      </w:r>
      <w:proofErr w:type="spellStart"/>
      <w:r w:rsidRPr="00F2337C">
        <w:rPr>
          <w:sz w:val="28"/>
          <w:szCs w:val="28"/>
          <w:lang w:val="ru-RU"/>
        </w:rPr>
        <w:t>Кількість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навчальних</w:t>
      </w:r>
      <w:proofErr w:type="spellEnd"/>
      <w:r w:rsidRPr="00F2337C">
        <w:rPr>
          <w:sz w:val="28"/>
          <w:szCs w:val="28"/>
          <w:lang w:val="ru-RU"/>
        </w:rPr>
        <w:t xml:space="preserve"> годин на </w:t>
      </w:r>
      <w:proofErr w:type="spellStart"/>
      <w:r w:rsidRPr="00F2337C">
        <w:rPr>
          <w:sz w:val="28"/>
          <w:szCs w:val="28"/>
          <w:lang w:val="ru-RU"/>
        </w:rPr>
        <w:t>вивчення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кожної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освітньої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галузі</w:t>
      </w:r>
      <w:proofErr w:type="spellEnd"/>
      <w:r w:rsidRPr="00F2337C">
        <w:rPr>
          <w:sz w:val="28"/>
          <w:szCs w:val="28"/>
          <w:lang w:val="ru-RU"/>
        </w:rPr>
        <w:t xml:space="preserve"> заклад </w:t>
      </w:r>
      <w:proofErr w:type="spellStart"/>
      <w:r w:rsidRPr="00F2337C">
        <w:rPr>
          <w:sz w:val="28"/>
          <w:szCs w:val="28"/>
          <w:lang w:val="ru-RU"/>
        </w:rPr>
        <w:t>освіти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може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зменшувати</w:t>
      </w:r>
      <w:proofErr w:type="spellEnd"/>
      <w:r w:rsidRPr="00F2337C">
        <w:rPr>
          <w:sz w:val="28"/>
          <w:szCs w:val="28"/>
          <w:lang w:val="ru-RU"/>
        </w:rPr>
        <w:t xml:space="preserve">, </w:t>
      </w:r>
      <w:proofErr w:type="spellStart"/>
      <w:r w:rsidRPr="00F2337C">
        <w:rPr>
          <w:sz w:val="28"/>
          <w:szCs w:val="28"/>
          <w:lang w:val="ru-RU"/>
        </w:rPr>
        <w:t>включно</w:t>
      </w:r>
      <w:proofErr w:type="spellEnd"/>
      <w:r w:rsidRPr="00F2337C">
        <w:rPr>
          <w:sz w:val="28"/>
          <w:szCs w:val="28"/>
          <w:lang w:val="ru-RU"/>
        </w:rPr>
        <w:t xml:space="preserve"> до </w:t>
      </w:r>
      <w:proofErr w:type="spellStart"/>
      <w:r w:rsidRPr="00F2337C">
        <w:rPr>
          <w:sz w:val="28"/>
          <w:szCs w:val="28"/>
          <w:lang w:val="ru-RU"/>
        </w:rPr>
        <w:t>мінімального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показника</w:t>
      </w:r>
      <w:proofErr w:type="spellEnd"/>
      <w:r w:rsidRPr="00F2337C">
        <w:rPr>
          <w:sz w:val="28"/>
          <w:szCs w:val="28"/>
          <w:lang w:val="ru-RU"/>
        </w:rPr>
        <w:t>. Для «</w:t>
      </w:r>
      <w:proofErr w:type="spellStart"/>
      <w:r w:rsidRPr="00F2337C">
        <w:rPr>
          <w:sz w:val="28"/>
          <w:szCs w:val="28"/>
          <w:lang w:val="ru-RU"/>
        </w:rPr>
        <w:t>Етики</w:t>
      </w:r>
      <w:proofErr w:type="spellEnd"/>
      <w:r w:rsidRPr="00F2337C">
        <w:rPr>
          <w:sz w:val="28"/>
          <w:szCs w:val="28"/>
          <w:lang w:val="ru-RU"/>
        </w:rPr>
        <w:t>, «</w:t>
      </w:r>
      <w:proofErr w:type="spellStart"/>
      <w:r w:rsidRPr="00F2337C">
        <w:rPr>
          <w:sz w:val="28"/>
          <w:szCs w:val="28"/>
          <w:lang w:val="ru-RU"/>
        </w:rPr>
        <w:t>Культури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добросусідства</w:t>
      </w:r>
      <w:proofErr w:type="spellEnd"/>
      <w:r w:rsidRPr="00F2337C">
        <w:rPr>
          <w:sz w:val="28"/>
          <w:szCs w:val="28"/>
          <w:lang w:val="ru-RU"/>
        </w:rPr>
        <w:t xml:space="preserve">» та </w:t>
      </w:r>
      <w:proofErr w:type="spellStart"/>
      <w:r w:rsidRPr="00F2337C">
        <w:rPr>
          <w:sz w:val="28"/>
          <w:szCs w:val="28"/>
          <w:lang w:val="ru-RU"/>
        </w:rPr>
        <w:t>курсів</w:t>
      </w:r>
      <w:proofErr w:type="spellEnd"/>
      <w:r w:rsidRPr="00F2337C">
        <w:rPr>
          <w:sz w:val="28"/>
          <w:szCs w:val="28"/>
          <w:lang w:val="ru-RU"/>
        </w:rPr>
        <w:t xml:space="preserve"> морального </w:t>
      </w:r>
      <w:proofErr w:type="spellStart"/>
      <w:r w:rsidRPr="00F2337C">
        <w:rPr>
          <w:sz w:val="28"/>
          <w:szCs w:val="28"/>
          <w:lang w:val="ru-RU"/>
        </w:rPr>
        <w:t>спрямування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виділено</w:t>
      </w:r>
      <w:proofErr w:type="spellEnd"/>
      <w:r w:rsidRPr="00F2337C">
        <w:rPr>
          <w:sz w:val="28"/>
          <w:szCs w:val="28"/>
          <w:lang w:val="ru-RU"/>
        </w:rPr>
        <w:t xml:space="preserve"> по 0,5 годин у 5 та 6 </w:t>
      </w:r>
      <w:proofErr w:type="spellStart"/>
      <w:r w:rsidRPr="00F2337C">
        <w:rPr>
          <w:sz w:val="28"/>
          <w:szCs w:val="28"/>
          <w:lang w:val="ru-RU"/>
        </w:rPr>
        <w:t>класах</w:t>
      </w:r>
      <w:proofErr w:type="spellEnd"/>
      <w:r w:rsidRPr="00F2337C">
        <w:rPr>
          <w:sz w:val="28"/>
          <w:szCs w:val="28"/>
          <w:lang w:val="ru-RU"/>
        </w:rPr>
        <w:t xml:space="preserve">. Для </w:t>
      </w:r>
      <w:proofErr w:type="spellStart"/>
      <w:r w:rsidRPr="00F2337C">
        <w:rPr>
          <w:sz w:val="28"/>
          <w:szCs w:val="28"/>
          <w:lang w:val="ru-RU"/>
        </w:rPr>
        <w:t>галузі</w:t>
      </w:r>
      <w:proofErr w:type="spellEnd"/>
      <w:r w:rsidRPr="00F2337C">
        <w:rPr>
          <w:sz w:val="28"/>
          <w:szCs w:val="28"/>
          <w:lang w:val="ru-RU"/>
        </w:rPr>
        <w:t xml:space="preserve"> в </w:t>
      </w:r>
      <w:proofErr w:type="spellStart"/>
      <w:r w:rsidRPr="00F2337C">
        <w:rPr>
          <w:sz w:val="28"/>
          <w:szCs w:val="28"/>
          <w:lang w:val="ru-RU"/>
        </w:rPr>
        <w:t>цілому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передбачено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відповідно</w:t>
      </w:r>
      <w:proofErr w:type="spellEnd"/>
      <w:r w:rsidRPr="00F2337C">
        <w:rPr>
          <w:sz w:val="28"/>
          <w:szCs w:val="28"/>
          <w:lang w:val="ru-RU"/>
        </w:rPr>
        <w:t xml:space="preserve"> до </w:t>
      </w:r>
      <w:proofErr w:type="spellStart"/>
      <w:r w:rsidRPr="00F2337C">
        <w:rPr>
          <w:sz w:val="28"/>
          <w:szCs w:val="28"/>
          <w:lang w:val="ru-RU"/>
        </w:rPr>
        <w:t>додатку</w:t>
      </w:r>
      <w:proofErr w:type="spellEnd"/>
      <w:r w:rsidRPr="00F2337C">
        <w:rPr>
          <w:sz w:val="28"/>
          <w:szCs w:val="28"/>
          <w:lang w:val="ru-RU"/>
        </w:rPr>
        <w:t xml:space="preserve"> 1 «</w:t>
      </w:r>
      <w:proofErr w:type="spellStart"/>
      <w:r w:rsidRPr="00F2337C">
        <w:rPr>
          <w:sz w:val="28"/>
          <w:szCs w:val="28"/>
          <w:lang w:val="ru-RU"/>
        </w:rPr>
        <w:t>Типової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освітньої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програми</w:t>
      </w:r>
      <w:proofErr w:type="spellEnd"/>
      <w:r w:rsidRPr="00F2337C">
        <w:rPr>
          <w:sz w:val="28"/>
          <w:szCs w:val="28"/>
          <w:lang w:val="ru-RU"/>
        </w:rPr>
        <w:t xml:space="preserve"> для 5-9 </w:t>
      </w:r>
      <w:proofErr w:type="spellStart"/>
      <w:r w:rsidRPr="00F2337C">
        <w:rPr>
          <w:sz w:val="28"/>
          <w:szCs w:val="28"/>
          <w:lang w:val="ru-RU"/>
        </w:rPr>
        <w:t>класів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закладів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загальної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середньої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освіти</w:t>
      </w:r>
      <w:proofErr w:type="spellEnd"/>
      <w:r w:rsidRPr="00F2337C">
        <w:rPr>
          <w:sz w:val="28"/>
          <w:szCs w:val="28"/>
          <w:lang w:val="ru-RU"/>
        </w:rPr>
        <w:t xml:space="preserve">» </w:t>
      </w:r>
      <w:proofErr w:type="spellStart"/>
      <w:r w:rsidRPr="00F2337C">
        <w:rPr>
          <w:sz w:val="28"/>
          <w:szCs w:val="28"/>
          <w:lang w:val="ru-RU"/>
        </w:rPr>
        <w:t>мінімум</w:t>
      </w:r>
      <w:proofErr w:type="spellEnd"/>
      <w:r w:rsidRPr="00F2337C">
        <w:rPr>
          <w:sz w:val="28"/>
          <w:szCs w:val="28"/>
          <w:lang w:val="ru-RU"/>
        </w:rPr>
        <w:t xml:space="preserve"> 1, максимум 3 </w:t>
      </w:r>
      <w:proofErr w:type="spellStart"/>
      <w:r w:rsidRPr="00F2337C">
        <w:rPr>
          <w:sz w:val="28"/>
          <w:szCs w:val="28"/>
          <w:lang w:val="ru-RU"/>
        </w:rPr>
        <w:t>години</w:t>
      </w:r>
      <w:proofErr w:type="spellEnd"/>
      <w:r w:rsidRPr="00F2337C">
        <w:rPr>
          <w:sz w:val="28"/>
          <w:szCs w:val="28"/>
          <w:lang w:val="ru-RU"/>
        </w:rPr>
        <w:t xml:space="preserve"> на </w:t>
      </w:r>
      <w:proofErr w:type="spellStart"/>
      <w:r w:rsidRPr="00F2337C">
        <w:rPr>
          <w:sz w:val="28"/>
          <w:szCs w:val="28"/>
          <w:lang w:val="ru-RU"/>
        </w:rPr>
        <w:t>тиждень</w:t>
      </w:r>
      <w:proofErr w:type="spellEnd"/>
      <w:r w:rsidRPr="00F2337C">
        <w:rPr>
          <w:sz w:val="28"/>
          <w:szCs w:val="28"/>
          <w:lang w:val="ru-RU"/>
        </w:rPr>
        <w:t xml:space="preserve"> (для 5 та 6 </w:t>
      </w:r>
      <w:proofErr w:type="spellStart"/>
      <w:r w:rsidRPr="00F2337C">
        <w:rPr>
          <w:sz w:val="28"/>
          <w:szCs w:val="28"/>
          <w:lang w:val="ru-RU"/>
        </w:rPr>
        <w:t>класів</w:t>
      </w:r>
      <w:proofErr w:type="spellEnd"/>
      <w:r w:rsidRPr="00F2337C">
        <w:rPr>
          <w:sz w:val="28"/>
          <w:szCs w:val="28"/>
          <w:lang w:val="ru-RU"/>
        </w:rPr>
        <w:t xml:space="preserve">). Рекомендовано 1,5 </w:t>
      </w:r>
      <w:proofErr w:type="spellStart"/>
      <w:r w:rsidRPr="00F2337C">
        <w:rPr>
          <w:sz w:val="28"/>
          <w:szCs w:val="28"/>
          <w:lang w:val="ru-RU"/>
        </w:rPr>
        <w:t>години</w:t>
      </w:r>
      <w:proofErr w:type="spellEnd"/>
      <w:r w:rsidRPr="00F2337C">
        <w:rPr>
          <w:sz w:val="28"/>
          <w:szCs w:val="28"/>
          <w:lang w:val="ru-RU"/>
        </w:rPr>
        <w:t xml:space="preserve"> на </w:t>
      </w:r>
      <w:proofErr w:type="spellStart"/>
      <w:r w:rsidRPr="00F2337C">
        <w:rPr>
          <w:sz w:val="28"/>
          <w:szCs w:val="28"/>
          <w:lang w:val="ru-RU"/>
        </w:rPr>
        <w:t>тиждень</w:t>
      </w:r>
      <w:proofErr w:type="spellEnd"/>
      <w:r w:rsidRPr="00F2337C">
        <w:rPr>
          <w:sz w:val="28"/>
          <w:szCs w:val="28"/>
          <w:lang w:val="ru-RU"/>
        </w:rPr>
        <w:t xml:space="preserve">. При </w:t>
      </w:r>
      <w:proofErr w:type="spellStart"/>
      <w:r w:rsidRPr="00F2337C">
        <w:rPr>
          <w:sz w:val="28"/>
          <w:szCs w:val="28"/>
          <w:lang w:val="ru-RU"/>
        </w:rPr>
        <w:t>цьому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необхідно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враховувати</w:t>
      </w:r>
      <w:proofErr w:type="spellEnd"/>
      <w:r w:rsidRPr="00F2337C">
        <w:rPr>
          <w:sz w:val="28"/>
          <w:szCs w:val="28"/>
          <w:lang w:val="ru-RU"/>
        </w:rPr>
        <w:t xml:space="preserve">, </w:t>
      </w:r>
      <w:proofErr w:type="spellStart"/>
      <w:r w:rsidRPr="00F2337C">
        <w:rPr>
          <w:sz w:val="28"/>
          <w:szCs w:val="28"/>
          <w:lang w:val="ru-RU"/>
        </w:rPr>
        <w:t>що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йдеться</w:t>
      </w:r>
      <w:proofErr w:type="spellEnd"/>
      <w:r w:rsidRPr="00F2337C">
        <w:rPr>
          <w:sz w:val="28"/>
          <w:szCs w:val="28"/>
          <w:lang w:val="ru-RU"/>
        </w:rPr>
        <w:t xml:space="preserve"> про </w:t>
      </w:r>
      <w:proofErr w:type="spellStart"/>
      <w:r w:rsidRPr="00F2337C">
        <w:rPr>
          <w:sz w:val="28"/>
          <w:szCs w:val="28"/>
          <w:lang w:val="ru-RU"/>
        </w:rPr>
        <w:t>галузь</w:t>
      </w:r>
      <w:proofErr w:type="spellEnd"/>
      <w:r w:rsidRPr="00F2337C">
        <w:rPr>
          <w:sz w:val="28"/>
          <w:szCs w:val="28"/>
          <w:lang w:val="ru-RU"/>
        </w:rPr>
        <w:t xml:space="preserve"> в </w:t>
      </w:r>
      <w:proofErr w:type="spellStart"/>
      <w:r w:rsidRPr="00F2337C">
        <w:rPr>
          <w:sz w:val="28"/>
          <w:szCs w:val="28"/>
          <w:lang w:val="ru-RU"/>
        </w:rPr>
        <w:t>цілому</w:t>
      </w:r>
      <w:proofErr w:type="spellEnd"/>
      <w:r w:rsidRPr="00F2337C">
        <w:rPr>
          <w:sz w:val="28"/>
          <w:szCs w:val="28"/>
          <w:lang w:val="ru-RU"/>
        </w:rPr>
        <w:t xml:space="preserve">, </w:t>
      </w:r>
      <w:proofErr w:type="spellStart"/>
      <w:r w:rsidRPr="00F2337C">
        <w:rPr>
          <w:sz w:val="28"/>
          <w:szCs w:val="28"/>
          <w:lang w:val="ru-RU"/>
        </w:rPr>
        <w:t>тобто</w:t>
      </w:r>
      <w:proofErr w:type="spellEnd"/>
      <w:r w:rsidRPr="00F2337C">
        <w:rPr>
          <w:sz w:val="28"/>
          <w:szCs w:val="28"/>
          <w:lang w:val="ru-RU"/>
        </w:rPr>
        <w:t xml:space="preserve"> за </w:t>
      </w:r>
      <w:proofErr w:type="spellStart"/>
      <w:r w:rsidRPr="00F2337C">
        <w:rPr>
          <w:sz w:val="28"/>
          <w:szCs w:val="28"/>
          <w:lang w:val="ru-RU"/>
        </w:rPr>
        <w:t>рахунок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цих</w:t>
      </w:r>
      <w:proofErr w:type="spellEnd"/>
      <w:r w:rsidRPr="00F2337C">
        <w:rPr>
          <w:sz w:val="28"/>
          <w:szCs w:val="28"/>
          <w:lang w:val="ru-RU"/>
        </w:rPr>
        <w:t xml:space="preserve"> годин </w:t>
      </w:r>
      <w:proofErr w:type="spellStart"/>
      <w:r w:rsidRPr="00F2337C">
        <w:rPr>
          <w:sz w:val="28"/>
          <w:szCs w:val="28"/>
          <w:lang w:val="ru-RU"/>
        </w:rPr>
        <w:t>мають</w:t>
      </w:r>
      <w:proofErr w:type="spellEnd"/>
      <w:r w:rsidRPr="00F2337C">
        <w:rPr>
          <w:sz w:val="28"/>
          <w:szCs w:val="28"/>
          <w:lang w:val="ru-RU"/>
        </w:rPr>
        <w:t xml:space="preserve"> бути </w:t>
      </w:r>
      <w:proofErr w:type="spellStart"/>
      <w:r w:rsidRPr="00F2337C">
        <w:rPr>
          <w:sz w:val="28"/>
          <w:szCs w:val="28"/>
          <w:lang w:val="ru-RU"/>
        </w:rPr>
        <w:t>досягнуті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результати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зокрема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щодо</w:t>
      </w:r>
      <w:proofErr w:type="spellEnd"/>
      <w:r w:rsidRPr="00F2337C">
        <w:rPr>
          <w:sz w:val="28"/>
          <w:szCs w:val="28"/>
          <w:lang w:val="ru-RU"/>
        </w:rPr>
        <w:t xml:space="preserve">: </w:t>
      </w:r>
      <w:proofErr w:type="spellStart"/>
      <w:r w:rsidRPr="00F2337C">
        <w:rPr>
          <w:sz w:val="28"/>
          <w:szCs w:val="28"/>
          <w:lang w:val="ru-RU"/>
        </w:rPr>
        <w:t>турботи</w:t>
      </w:r>
      <w:proofErr w:type="spellEnd"/>
      <w:r w:rsidRPr="00F2337C">
        <w:rPr>
          <w:sz w:val="28"/>
          <w:szCs w:val="28"/>
          <w:lang w:val="ru-RU"/>
        </w:rPr>
        <w:t xml:space="preserve"> про особисте </w:t>
      </w:r>
      <w:proofErr w:type="spellStart"/>
      <w:r w:rsidRPr="00F2337C">
        <w:rPr>
          <w:sz w:val="28"/>
          <w:szCs w:val="28"/>
          <w:lang w:val="ru-RU"/>
        </w:rPr>
        <w:t>здоров’я</w:t>
      </w:r>
      <w:proofErr w:type="spellEnd"/>
      <w:r w:rsidRPr="00F2337C">
        <w:rPr>
          <w:sz w:val="28"/>
          <w:szCs w:val="28"/>
          <w:lang w:val="ru-RU"/>
        </w:rPr>
        <w:t xml:space="preserve"> і </w:t>
      </w:r>
      <w:proofErr w:type="spellStart"/>
      <w:r w:rsidRPr="00F2337C">
        <w:rPr>
          <w:sz w:val="28"/>
          <w:szCs w:val="28"/>
          <w:lang w:val="ru-RU"/>
        </w:rPr>
        <w:t>безпеку</w:t>
      </w:r>
      <w:proofErr w:type="spellEnd"/>
      <w:r w:rsidRPr="00F2337C">
        <w:rPr>
          <w:sz w:val="28"/>
          <w:szCs w:val="28"/>
          <w:lang w:val="ru-RU"/>
        </w:rPr>
        <w:t xml:space="preserve">, </w:t>
      </w:r>
      <w:proofErr w:type="spellStart"/>
      <w:r w:rsidRPr="00F2337C">
        <w:rPr>
          <w:sz w:val="28"/>
          <w:szCs w:val="28"/>
          <w:lang w:val="ru-RU"/>
        </w:rPr>
        <w:t>уникнення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факторів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ризику</w:t>
      </w:r>
      <w:proofErr w:type="spellEnd"/>
      <w:r w:rsidRPr="00F2337C">
        <w:rPr>
          <w:sz w:val="28"/>
          <w:szCs w:val="28"/>
          <w:lang w:val="ru-RU"/>
        </w:rPr>
        <w:t xml:space="preserve">, </w:t>
      </w:r>
      <w:proofErr w:type="spellStart"/>
      <w:r w:rsidRPr="00F2337C">
        <w:rPr>
          <w:sz w:val="28"/>
          <w:szCs w:val="28"/>
          <w:lang w:val="ru-RU"/>
        </w:rPr>
        <w:t>реагування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r w:rsidRPr="00F2337C">
        <w:rPr>
          <w:sz w:val="28"/>
          <w:szCs w:val="28"/>
          <w:lang w:val="ru-RU"/>
        </w:rPr>
        <w:lastRenderedPageBreak/>
        <w:t xml:space="preserve">на </w:t>
      </w:r>
      <w:proofErr w:type="spellStart"/>
      <w:r w:rsidRPr="00F2337C">
        <w:rPr>
          <w:sz w:val="28"/>
          <w:szCs w:val="28"/>
          <w:lang w:val="ru-RU"/>
        </w:rPr>
        <w:t>чинники</w:t>
      </w:r>
      <w:proofErr w:type="spellEnd"/>
      <w:r w:rsidRPr="00F2337C">
        <w:rPr>
          <w:sz w:val="28"/>
          <w:szCs w:val="28"/>
          <w:lang w:val="ru-RU"/>
        </w:rPr>
        <w:t xml:space="preserve"> і </w:t>
      </w:r>
      <w:proofErr w:type="spellStart"/>
      <w:r w:rsidRPr="00F2337C">
        <w:rPr>
          <w:sz w:val="28"/>
          <w:szCs w:val="28"/>
          <w:lang w:val="ru-RU"/>
        </w:rPr>
        <w:t>діяльність</w:t>
      </w:r>
      <w:proofErr w:type="spellEnd"/>
      <w:r w:rsidRPr="00F2337C">
        <w:rPr>
          <w:sz w:val="28"/>
          <w:szCs w:val="28"/>
          <w:lang w:val="ru-RU"/>
        </w:rPr>
        <w:t xml:space="preserve">, яка становить </w:t>
      </w:r>
      <w:proofErr w:type="spellStart"/>
      <w:r w:rsidRPr="00F2337C">
        <w:rPr>
          <w:sz w:val="28"/>
          <w:szCs w:val="28"/>
          <w:lang w:val="ru-RU"/>
        </w:rPr>
        <w:t>загрозу</w:t>
      </w:r>
      <w:proofErr w:type="spellEnd"/>
      <w:r w:rsidRPr="00F2337C">
        <w:rPr>
          <w:sz w:val="28"/>
          <w:szCs w:val="28"/>
          <w:lang w:val="ru-RU"/>
        </w:rPr>
        <w:t xml:space="preserve"> для </w:t>
      </w:r>
      <w:proofErr w:type="spellStart"/>
      <w:r w:rsidRPr="00F2337C">
        <w:rPr>
          <w:sz w:val="28"/>
          <w:szCs w:val="28"/>
          <w:lang w:val="ru-RU"/>
        </w:rPr>
        <w:t>життя</w:t>
      </w:r>
      <w:proofErr w:type="spellEnd"/>
      <w:r w:rsidRPr="00F2337C">
        <w:rPr>
          <w:sz w:val="28"/>
          <w:szCs w:val="28"/>
          <w:lang w:val="ru-RU"/>
        </w:rPr>
        <w:t xml:space="preserve">, </w:t>
      </w:r>
      <w:proofErr w:type="spellStart"/>
      <w:r w:rsidRPr="00F2337C">
        <w:rPr>
          <w:sz w:val="28"/>
          <w:szCs w:val="28"/>
          <w:lang w:val="ru-RU"/>
        </w:rPr>
        <w:t>здоров’я</w:t>
      </w:r>
      <w:proofErr w:type="spellEnd"/>
      <w:r w:rsidRPr="00F2337C">
        <w:rPr>
          <w:sz w:val="28"/>
          <w:szCs w:val="28"/>
          <w:lang w:val="ru-RU"/>
        </w:rPr>
        <w:t xml:space="preserve">, </w:t>
      </w:r>
      <w:proofErr w:type="spellStart"/>
      <w:r w:rsidRPr="00F2337C">
        <w:rPr>
          <w:sz w:val="28"/>
          <w:szCs w:val="28"/>
          <w:lang w:val="ru-RU"/>
        </w:rPr>
        <w:t>добробут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власний</w:t>
      </w:r>
      <w:proofErr w:type="spellEnd"/>
      <w:r w:rsidRPr="00F2337C">
        <w:rPr>
          <w:sz w:val="28"/>
          <w:szCs w:val="28"/>
          <w:lang w:val="ru-RU"/>
        </w:rPr>
        <w:t xml:space="preserve"> та </w:t>
      </w:r>
      <w:proofErr w:type="spellStart"/>
      <w:r w:rsidRPr="00F2337C">
        <w:rPr>
          <w:sz w:val="28"/>
          <w:szCs w:val="28"/>
          <w:lang w:val="ru-RU"/>
        </w:rPr>
        <w:t>інших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осіб</w:t>
      </w:r>
      <w:proofErr w:type="spellEnd"/>
      <w:r w:rsidRPr="00F2337C">
        <w:rPr>
          <w:sz w:val="28"/>
          <w:szCs w:val="28"/>
          <w:lang w:val="ru-RU"/>
        </w:rPr>
        <w:t xml:space="preserve">; </w:t>
      </w:r>
      <w:proofErr w:type="spellStart"/>
      <w:r w:rsidRPr="00F2337C">
        <w:rPr>
          <w:sz w:val="28"/>
          <w:szCs w:val="28"/>
          <w:lang w:val="ru-RU"/>
        </w:rPr>
        <w:t>визначення</w:t>
      </w:r>
      <w:proofErr w:type="spellEnd"/>
      <w:r w:rsidRPr="00F2337C">
        <w:rPr>
          <w:sz w:val="28"/>
          <w:szCs w:val="28"/>
          <w:lang w:val="ru-RU"/>
        </w:rPr>
        <w:t xml:space="preserve"> альтернатив, </w:t>
      </w:r>
      <w:proofErr w:type="spellStart"/>
      <w:r w:rsidRPr="00F2337C">
        <w:rPr>
          <w:sz w:val="28"/>
          <w:szCs w:val="28"/>
          <w:lang w:val="ru-RU"/>
        </w:rPr>
        <w:t>прогнозування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наслідків</w:t>
      </w:r>
      <w:proofErr w:type="spellEnd"/>
      <w:r w:rsidRPr="00F2337C">
        <w:rPr>
          <w:sz w:val="28"/>
          <w:szCs w:val="28"/>
          <w:lang w:val="ru-RU"/>
        </w:rPr>
        <w:t xml:space="preserve">, </w:t>
      </w:r>
      <w:proofErr w:type="spellStart"/>
      <w:r w:rsidRPr="00F2337C">
        <w:rPr>
          <w:sz w:val="28"/>
          <w:szCs w:val="28"/>
          <w:lang w:val="ru-RU"/>
        </w:rPr>
        <w:t>прийняття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рішень</w:t>
      </w:r>
      <w:proofErr w:type="spellEnd"/>
      <w:r w:rsidRPr="00F2337C">
        <w:rPr>
          <w:sz w:val="28"/>
          <w:szCs w:val="28"/>
          <w:lang w:val="ru-RU"/>
        </w:rPr>
        <w:t xml:space="preserve"> з </w:t>
      </w:r>
      <w:proofErr w:type="spellStart"/>
      <w:r w:rsidRPr="00F2337C">
        <w:rPr>
          <w:sz w:val="28"/>
          <w:szCs w:val="28"/>
          <w:lang w:val="ru-RU"/>
        </w:rPr>
        <w:t>користю</w:t>
      </w:r>
      <w:proofErr w:type="spellEnd"/>
      <w:r w:rsidRPr="00F2337C">
        <w:rPr>
          <w:sz w:val="28"/>
          <w:szCs w:val="28"/>
          <w:lang w:val="ru-RU"/>
        </w:rPr>
        <w:t xml:space="preserve"> для </w:t>
      </w:r>
      <w:proofErr w:type="spellStart"/>
      <w:r w:rsidRPr="00F2337C">
        <w:rPr>
          <w:sz w:val="28"/>
          <w:szCs w:val="28"/>
          <w:lang w:val="ru-RU"/>
        </w:rPr>
        <w:t>власної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безпеки</w:t>
      </w:r>
      <w:proofErr w:type="spellEnd"/>
      <w:r w:rsidRPr="00F2337C">
        <w:rPr>
          <w:sz w:val="28"/>
          <w:szCs w:val="28"/>
          <w:lang w:val="ru-RU"/>
        </w:rPr>
        <w:t xml:space="preserve"> та </w:t>
      </w:r>
      <w:proofErr w:type="spellStart"/>
      <w:r w:rsidRPr="00F2337C">
        <w:rPr>
          <w:sz w:val="28"/>
          <w:szCs w:val="28"/>
          <w:lang w:val="ru-RU"/>
        </w:rPr>
        <w:t>безпеки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інших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осіб</w:t>
      </w:r>
      <w:proofErr w:type="spellEnd"/>
      <w:r w:rsidRPr="00F2337C">
        <w:rPr>
          <w:sz w:val="28"/>
          <w:szCs w:val="28"/>
          <w:lang w:val="ru-RU"/>
        </w:rPr>
        <w:t xml:space="preserve">, </w:t>
      </w:r>
      <w:proofErr w:type="spellStart"/>
      <w:r w:rsidRPr="00F2337C">
        <w:rPr>
          <w:sz w:val="28"/>
          <w:szCs w:val="28"/>
          <w:lang w:val="ru-RU"/>
        </w:rPr>
        <w:t>здоров’я</w:t>
      </w:r>
      <w:proofErr w:type="spellEnd"/>
      <w:r w:rsidRPr="00F2337C">
        <w:rPr>
          <w:sz w:val="28"/>
          <w:szCs w:val="28"/>
          <w:lang w:val="ru-RU"/>
        </w:rPr>
        <w:t xml:space="preserve"> та </w:t>
      </w:r>
      <w:proofErr w:type="spellStart"/>
      <w:r w:rsidRPr="00F2337C">
        <w:rPr>
          <w:sz w:val="28"/>
          <w:szCs w:val="28"/>
          <w:lang w:val="ru-RU"/>
        </w:rPr>
        <w:t>добробуту</w:t>
      </w:r>
      <w:proofErr w:type="spellEnd"/>
      <w:r w:rsidRPr="00F2337C">
        <w:rPr>
          <w:sz w:val="28"/>
          <w:szCs w:val="28"/>
          <w:lang w:val="ru-RU"/>
        </w:rPr>
        <w:t xml:space="preserve">; </w:t>
      </w:r>
      <w:proofErr w:type="spellStart"/>
      <w:r w:rsidRPr="00F2337C">
        <w:rPr>
          <w:sz w:val="28"/>
          <w:szCs w:val="28"/>
          <w:lang w:val="ru-RU"/>
        </w:rPr>
        <w:t>аргументованого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вибору</w:t>
      </w:r>
      <w:proofErr w:type="spellEnd"/>
      <w:r w:rsidRPr="00F2337C">
        <w:rPr>
          <w:sz w:val="28"/>
          <w:szCs w:val="28"/>
          <w:lang w:val="ru-RU"/>
        </w:rPr>
        <w:t xml:space="preserve"> здорового способу </w:t>
      </w:r>
      <w:proofErr w:type="spellStart"/>
      <w:r w:rsidRPr="00F2337C">
        <w:rPr>
          <w:sz w:val="28"/>
          <w:szCs w:val="28"/>
          <w:lang w:val="ru-RU"/>
        </w:rPr>
        <w:t>життя</w:t>
      </w:r>
      <w:proofErr w:type="spellEnd"/>
      <w:r w:rsidRPr="00F2337C">
        <w:rPr>
          <w:sz w:val="28"/>
          <w:szCs w:val="28"/>
          <w:lang w:val="ru-RU"/>
        </w:rPr>
        <w:t xml:space="preserve">, </w:t>
      </w:r>
      <w:proofErr w:type="spellStart"/>
      <w:r w:rsidRPr="00F2337C">
        <w:rPr>
          <w:sz w:val="28"/>
          <w:szCs w:val="28"/>
          <w:lang w:val="ru-RU"/>
        </w:rPr>
        <w:t>аналізу</w:t>
      </w:r>
      <w:proofErr w:type="spellEnd"/>
      <w:r w:rsidRPr="00F2337C">
        <w:rPr>
          <w:sz w:val="28"/>
          <w:szCs w:val="28"/>
          <w:lang w:val="ru-RU"/>
        </w:rPr>
        <w:t xml:space="preserve"> та </w:t>
      </w:r>
      <w:proofErr w:type="spellStart"/>
      <w:r w:rsidRPr="00F2337C">
        <w:rPr>
          <w:sz w:val="28"/>
          <w:szCs w:val="28"/>
          <w:lang w:val="ru-RU"/>
        </w:rPr>
        <w:t>оцінки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наслідків</w:t>
      </w:r>
      <w:proofErr w:type="spellEnd"/>
      <w:r w:rsidRPr="00F2337C">
        <w:rPr>
          <w:sz w:val="28"/>
          <w:szCs w:val="28"/>
          <w:lang w:val="ru-RU"/>
        </w:rPr>
        <w:t xml:space="preserve"> і </w:t>
      </w:r>
      <w:proofErr w:type="spellStart"/>
      <w:r w:rsidRPr="00F2337C">
        <w:rPr>
          <w:sz w:val="28"/>
          <w:szCs w:val="28"/>
          <w:lang w:val="ru-RU"/>
        </w:rPr>
        <w:t>ризиків</w:t>
      </w:r>
      <w:proofErr w:type="spellEnd"/>
      <w:r w:rsidRPr="00F2337C">
        <w:rPr>
          <w:sz w:val="28"/>
          <w:szCs w:val="28"/>
          <w:lang w:val="ru-RU"/>
        </w:rPr>
        <w:t xml:space="preserve">; </w:t>
      </w:r>
      <w:proofErr w:type="spellStart"/>
      <w:r w:rsidRPr="00F2337C">
        <w:rPr>
          <w:sz w:val="28"/>
          <w:szCs w:val="28"/>
          <w:lang w:val="ru-RU"/>
        </w:rPr>
        <w:t>підприємливості</w:t>
      </w:r>
      <w:proofErr w:type="spellEnd"/>
      <w:r w:rsidRPr="00F2337C">
        <w:rPr>
          <w:sz w:val="28"/>
          <w:szCs w:val="28"/>
          <w:lang w:val="ru-RU"/>
        </w:rPr>
        <w:t xml:space="preserve"> та </w:t>
      </w:r>
      <w:proofErr w:type="spellStart"/>
      <w:r w:rsidRPr="00F2337C">
        <w:rPr>
          <w:sz w:val="28"/>
          <w:szCs w:val="28"/>
          <w:lang w:val="ru-RU"/>
        </w:rPr>
        <w:t>етичної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поведінки</w:t>
      </w:r>
      <w:proofErr w:type="spellEnd"/>
      <w:r w:rsidRPr="00F2337C">
        <w:rPr>
          <w:sz w:val="28"/>
          <w:szCs w:val="28"/>
          <w:lang w:val="ru-RU"/>
        </w:rPr>
        <w:t xml:space="preserve"> для </w:t>
      </w:r>
      <w:proofErr w:type="spellStart"/>
      <w:r w:rsidRPr="00F2337C">
        <w:rPr>
          <w:sz w:val="28"/>
          <w:szCs w:val="28"/>
          <w:lang w:val="ru-RU"/>
        </w:rPr>
        <w:t>поліпшення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здоров’я</w:t>
      </w:r>
      <w:proofErr w:type="spellEnd"/>
      <w:r w:rsidRPr="00F2337C">
        <w:rPr>
          <w:sz w:val="28"/>
          <w:szCs w:val="28"/>
          <w:lang w:val="ru-RU"/>
        </w:rPr>
        <w:t xml:space="preserve">, </w:t>
      </w:r>
      <w:proofErr w:type="spellStart"/>
      <w:r w:rsidRPr="00F2337C">
        <w:rPr>
          <w:sz w:val="28"/>
          <w:szCs w:val="28"/>
          <w:lang w:val="ru-RU"/>
        </w:rPr>
        <w:t>безпеки</w:t>
      </w:r>
      <w:proofErr w:type="spellEnd"/>
      <w:r w:rsidRPr="00F2337C">
        <w:rPr>
          <w:sz w:val="28"/>
          <w:szCs w:val="28"/>
          <w:lang w:val="ru-RU"/>
        </w:rPr>
        <w:t xml:space="preserve"> і </w:t>
      </w:r>
      <w:proofErr w:type="spellStart"/>
      <w:r w:rsidRPr="00F2337C">
        <w:rPr>
          <w:sz w:val="28"/>
          <w:szCs w:val="28"/>
          <w:lang w:val="ru-RU"/>
        </w:rPr>
        <w:t>добробуту</w:t>
      </w:r>
      <w:proofErr w:type="spellEnd"/>
      <w:r w:rsidRPr="00F2337C">
        <w:rPr>
          <w:sz w:val="28"/>
          <w:szCs w:val="28"/>
          <w:lang w:val="ru-RU"/>
        </w:rPr>
        <w:t xml:space="preserve"> (</w:t>
      </w:r>
      <w:proofErr w:type="spellStart"/>
      <w:r w:rsidRPr="00F2337C">
        <w:rPr>
          <w:sz w:val="28"/>
          <w:szCs w:val="28"/>
          <w:lang w:val="ru-RU"/>
        </w:rPr>
        <w:t>відповідно</w:t>
      </w:r>
      <w:proofErr w:type="spellEnd"/>
      <w:r w:rsidRPr="00F2337C">
        <w:rPr>
          <w:sz w:val="28"/>
          <w:szCs w:val="28"/>
          <w:lang w:val="ru-RU"/>
        </w:rPr>
        <w:t xml:space="preserve"> до </w:t>
      </w:r>
      <w:proofErr w:type="spellStart"/>
      <w:r w:rsidRPr="00F2337C">
        <w:rPr>
          <w:sz w:val="28"/>
          <w:szCs w:val="28"/>
          <w:lang w:val="ru-RU"/>
        </w:rPr>
        <w:t>додатку</w:t>
      </w:r>
      <w:proofErr w:type="spellEnd"/>
      <w:r w:rsidRPr="00F2337C">
        <w:rPr>
          <w:sz w:val="28"/>
          <w:szCs w:val="28"/>
          <w:lang w:val="ru-RU"/>
        </w:rPr>
        <w:t xml:space="preserve"> 16 Державного стандарту).</w:t>
      </w:r>
    </w:p>
    <w:p w14:paraId="18C049B3" w14:textId="7D706E8A" w:rsidR="00F2337C" w:rsidRPr="00F2337C" w:rsidRDefault="00F2337C" w:rsidP="00F2337C">
      <w:pPr>
        <w:pStyle w:val="a5"/>
        <w:shd w:val="clear" w:color="auto" w:fill="FFFFFF"/>
        <w:spacing w:beforeAutospacing="0" w:afterAutospacing="0"/>
        <w:ind w:firstLine="709"/>
        <w:jc w:val="both"/>
        <w:rPr>
          <w:bCs/>
          <w:sz w:val="28"/>
          <w:szCs w:val="28"/>
          <w:shd w:val="clear" w:color="auto" w:fill="FFFFFF"/>
          <w:lang w:val="ru-RU"/>
        </w:rPr>
      </w:pPr>
      <w:r w:rsidRPr="00F2337C">
        <w:rPr>
          <w:sz w:val="28"/>
          <w:szCs w:val="28"/>
          <w:lang w:val="ru-RU"/>
        </w:rPr>
        <w:t xml:space="preserve">З </w:t>
      </w:r>
      <w:proofErr w:type="spellStart"/>
      <w:r w:rsidRPr="00F2337C">
        <w:rPr>
          <w:sz w:val="28"/>
          <w:szCs w:val="28"/>
          <w:lang w:val="ru-RU"/>
        </w:rPr>
        <w:t>огляду</w:t>
      </w:r>
      <w:proofErr w:type="spellEnd"/>
      <w:r w:rsidRPr="00F2337C">
        <w:rPr>
          <w:sz w:val="28"/>
          <w:szCs w:val="28"/>
          <w:lang w:val="ru-RU"/>
        </w:rPr>
        <w:t xml:space="preserve"> на </w:t>
      </w:r>
      <w:proofErr w:type="spellStart"/>
      <w:r w:rsidRPr="00F2337C">
        <w:rPr>
          <w:sz w:val="28"/>
          <w:szCs w:val="28"/>
          <w:lang w:val="ru-RU"/>
        </w:rPr>
        <w:t>зазначене</w:t>
      </w:r>
      <w:proofErr w:type="spellEnd"/>
      <w:r w:rsidRPr="00F2337C">
        <w:rPr>
          <w:sz w:val="28"/>
          <w:szCs w:val="28"/>
          <w:lang w:val="ru-RU"/>
        </w:rPr>
        <w:t xml:space="preserve">, </w:t>
      </w:r>
      <w:proofErr w:type="spellStart"/>
      <w:r w:rsidRPr="00F2337C">
        <w:rPr>
          <w:sz w:val="28"/>
          <w:szCs w:val="28"/>
          <w:lang w:val="ru-RU"/>
        </w:rPr>
        <w:t>реалізація</w:t>
      </w:r>
      <w:proofErr w:type="spellEnd"/>
      <w:r w:rsidRPr="00F2337C">
        <w:rPr>
          <w:sz w:val="28"/>
          <w:szCs w:val="28"/>
          <w:lang w:val="ru-RU"/>
        </w:rPr>
        <w:t xml:space="preserve"> в </w:t>
      </w:r>
      <w:proofErr w:type="spellStart"/>
      <w:r w:rsidRPr="00F2337C">
        <w:rPr>
          <w:sz w:val="28"/>
          <w:szCs w:val="28"/>
          <w:lang w:val="ru-RU"/>
        </w:rPr>
        <w:t>освітньому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процесі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предметів</w:t>
      </w:r>
      <w:proofErr w:type="spellEnd"/>
      <w:r w:rsidRPr="00F2337C">
        <w:rPr>
          <w:sz w:val="28"/>
          <w:szCs w:val="28"/>
          <w:lang w:val="ru-RU"/>
        </w:rPr>
        <w:t xml:space="preserve"> морального </w:t>
      </w:r>
      <w:proofErr w:type="spellStart"/>
      <w:r w:rsidRPr="00F2337C">
        <w:rPr>
          <w:sz w:val="28"/>
          <w:szCs w:val="28"/>
          <w:lang w:val="ru-RU"/>
        </w:rPr>
        <w:t>спрямування</w:t>
      </w:r>
      <w:proofErr w:type="spellEnd"/>
      <w:r w:rsidRPr="00F2337C">
        <w:rPr>
          <w:sz w:val="28"/>
          <w:szCs w:val="28"/>
          <w:lang w:val="ru-RU"/>
        </w:rPr>
        <w:t xml:space="preserve"> (як і будь-</w:t>
      </w:r>
      <w:proofErr w:type="spellStart"/>
      <w:r w:rsidRPr="00F2337C">
        <w:rPr>
          <w:sz w:val="28"/>
          <w:szCs w:val="28"/>
          <w:lang w:val="ru-RU"/>
        </w:rPr>
        <w:t>яких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інших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цієї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або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інших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галузей</w:t>
      </w:r>
      <w:proofErr w:type="spellEnd"/>
      <w:r w:rsidRPr="00F2337C">
        <w:rPr>
          <w:sz w:val="28"/>
          <w:szCs w:val="28"/>
          <w:lang w:val="ru-RU"/>
        </w:rPr>
        <w:t xml:space="preserve">) </w:t>
      </w:r>
      <w:proofErr w:type="spellStart"/>
      <w:r w:rsidRPr="00F2337C">
        <w:rPr>
          <w:sz w:val="28"/>
          <w:szCs w:val="28"/>
          <w:lang w:val="ru-RU"/>
        </w:rPr>
        <w:t>передбачає</w:t>
      </w:r>
      <w:proofErr w:type="spellEnd"/>
      <w:r w:rsidR="00DB60BA">
        <w:rPr>
          <w:sz w:val="28"/>
          <w:szCs w:val="28"/>
          <w:lang w:val="ru-RU"/>
        </w:rPr>
        <w:t>,</w:t>
      </w:r>
      <w:r w:rsidRPr="00F2337C">
        <w:rPr>
          <w:sz w:val="28"/>
          <w:szCs w:val="28"/>
          <w:lang w:val="ru-RU"/>
        </w:rPr>
        <w:t xml:space="preserve"> </w:t>
      </w:r>
      <w:proofErr w:type="gramStart"/>
      <w:r w:rsidRPr="00F2337C">
        <w:rPr>
          <w:sz w:val="28"/>
          <w:szCs w:val="28"/>
          <w:lang w:val="ru-RU"/>
        </w:rPr>
        <w:t>в першу</w:t>
      </w:r>
      <w:proofErr w:type="gram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чергу</w:t>
      </w:r>
      <w:proofErr w:type="spellEnd"/>
      <w:r w:rsidR="00DB60BA">
        <w:rPr>
          <w:sz w:val="28"/>
          <w:szCs w:val="28"/>
          <w:lang w:val="ru-RU"/>
        </w:rPr>
        <w:t>,</w:t>
      </w:r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орієнтацію</w:t>
      </w:r>
      <w:proofErr w:type="spellEnd"/>
      <w:r w:rsidRPr="00F2337C">
        <w:rPr>
          <w:sz w:val="28"/>
          <w:szCs w:val="28"/>
          <w:lang w:val="ru-RU"/>
        </w:rPr>
        <w:t xml:space="preserve"> на </w:t>
      </w:r>
      <w:proofErr w:type="spellStart"/>
      <w:r w:rsidRPr="00F2337C">
        <w:rPr>
          <w:sz w:val="28"/>
          <w:szCs w:val="28"/>
          <w:lang w:val="ru-RU"/>
        </w:rPr>
        <w:t>компетентнісний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підхід</w:t>
      </w:r>
      <w:proofErr w:type="spellEnd"/>
      <w:r w:rsidRPr="00F2337C">
        <w:rPr>
          <w:sz w:val="28"/>
          <w:szCs w:val="28"/>
          <w:lang w:val="ru-RU"/>
        </w:rPr>
        <w:t xml:space="preserve"> та </w:t>
      </w:r>
      <w:proofErr w:type="spellStart"/>
      <w:r w:rsidRPr="00F2337C">
        <w:rPr>
          <w:sz w:val="28"/>
          <w:szCs w:val="28"/>
          <w:lang w:val="ru-RU"/>
        </w:rPr>
        <w:t>визначений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потенціал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ключових</w:t>
      </w:r>
      <w:proofErr w:type="spellEnd"/>
      <w:r w:rsidRPr="00F2337C">
        <w:rPr>
          <w:sz w:val="28"/>
          <w:szCs w:val="28"/>
          <w:lang w:val="ru-RU"/>
        </w:rPr>
        <w:t xml:space="preserve"> компетентностей,</w:t>
      </w:r>
      <w:r w:rsidR="00DB60BA">
        <w:rPr>
          <w:bCs/>
          <w:sz w:val="28"/>
          <w:szCs w:val="28"/>
          <w:shd w:val="clear" w:color="auto" w:fill="FFFFFF"/>
          <w:lang w:val="ru-RU"/>
        </w:rPr>
        <w:t xml:space="preserve"> а </w:t>
      </w:r>
      <w:proofErr w:type="spellStart"/>
      <w:r w:rsidR="00DB60BA">
        <w:rPr>
          <w:bCs/>
          <w:sz w:val="28"/>
          <w:szCs w:val="28"/>
          <w:shd w:val="clear" w:color="auto" w:fill="FFFFFF"/>
          <w:lang w:val="ru-RU"/>
        </w:rPr>
        <w:t>також</w:t>
      </w:r>
      <w:proofErr w:type="spellEnd"/>
      <w:r w:rsidR="00DB60BA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B60BA">
        <w:rPr>
          <w:bCs/>
          <w:sz w:val="28"/>
          <w:szCs w:val="28"/>
          <w:shd w:val="clear" w:color="auto" w:fill="FFFFFF"/>
          <w:lang w:val="ru-RU"/>
        </w:rPr>
        <w:t>реалізацію</w:t>
      </w:r>
      <w:proofErr w:type="spellEnd"/>
      <w:r w:rsidR="00DB60BA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B60BA">
        <w:rPr>
          <w:bCs/>
          <w:sz w:val="28"/>
          <w:szCs w:val="28"/>
          <w:shd w:val="clear" w:color="auto" w:fill="FFFFFF"/>
          <w:lang w:val="ru-RU"/>
        </w:rPr>
        <w:t>загальних</w:t>
      </w:r>
      <w:proofErr w:type="spellEnd"/>
      <w:r w:rsidR="00DB60BA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B60BA">
        <w:rPr>
          <w:bCs/>
          <w:sz w:val="28"/>
          <w:szCs w:val="28"/>
          <w:shd w:val="clear" w:color="auto" w:fill="FFFFFF"/>
          <w:lang w:val="ru-RU"/>
        </w:rPr>
        <w:t>результатів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обсязі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, не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меншому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ніж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передбачено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Державним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стандартом.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Наразі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відбувається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формування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(і,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відповідно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подання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грифування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)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модельних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програм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які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можуть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бути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використані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безпосередньо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послугувати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основою для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навчальної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програми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освітнього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закладу, а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також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які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будуть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орієнтуватися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автори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підручників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(конкурс для 5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класів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передбачено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осінь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2021 р.). </w:t>
      </w:r>
    </w:p>
    <w:p w14:paraId="23D821FC" w14:textId="77777777" w:rsidR="00F2337C" w:rsidRPr="00F2337C" w:rsidRDefault="00F2337C" w:rsidP="00F2337C">
      <w:pPr>
        <w:pStyle w:val="a5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  <w:lang w:val="ru-RU"/>
        </w:rPr>
      </w:pP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Який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би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підхід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щодо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реалізації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впровадження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курсів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морального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спрямування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не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був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обраний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варто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звернути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увагу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що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навчанні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мають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втілюватися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ключові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компетентності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зокрема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соціальна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та культурна. А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це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передбачає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що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учні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>/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учениці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мають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оволодіти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навичкою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взаємодії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враховуючи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національні</w:t>
      </w:r>
      <w:proofErr w:type="spellEnd"/>
      <w:r w:rsidRPr="00F2337C">
        <w:rPr>
          <w:sz w:val="28"/>
          <w:szCs w:val="28"/>
          <w:lang w:val="ru-RU"/>
        </w:rPr>
        <w:t xml:space="preserve"> та </w:t>
      </w:r>
      <w:proofErr w:type="spellStart"/>
      <w:r w:rsidRPr="00F2337C">
        <w:rPr>
          <w:sz w:val="28"/>
          <w:szCs w:val="28"/>
          <w:lang w:val="ru-RU"/>
        </w:rPr>
        <w:t>культурні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особливості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співрозмовників</w:t>
      </w:r>
      <w:proofErr w:type="spellEnd"/>
      <w:r w:rsidRPr="00F2337C">
        <w:rPr>
          <w:sz w:val="28"/>
          <w:szCs w:val="28"/>
          <w:lang w:val="ru-RU"/>
        </w:rPr>
        <w:t xml:space="preserve"> та </w:t>
      </w:r>
      <w:proofErr w:type="spellStart"/>
      <w:r w:rsidRPr="00F2337C">
        <w:rPr>
          <w:sz w:val="28"/>
          <w:szCs w:val="28"/>
          <w:lang w:val="ru-RU"/>
        </w:rPr>
        <w:t>дотримуючись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етики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спілкування</w:t>
      </w:r>
      <w:proofErr w:type="spellEnd"/>
      <w:r w:rsidRPr="00F2337C">
        <w:rPr>
          <w:sz w:val="28"/>
          <w:szCs w:val="28"/>
          <w:lang w:val="ru-RU"/>
        </w:rPr>
        <w:t xml:space="preserve">, </w:t>
      </w:r>
      <w:proofErr w:type="spellStart"/>
      <w:r w:rsidRPr="00F2337C">
        <w:rPr>
          <w:sz w:val="28"/>
          <w:szCs w:val="28"/>
          <w:lang w:val="ru-RU"/>
        </w:rPr>
        <w:t>поважати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розмаїття</w:t>
      </w:r>
      <w:proofErr w:type="spellEnd"/>
      <w:r w:rsidRPr="00F2337C">
        <w:rPr>
          <w:sz w:val="28"/>
          <w:szCs w:val="28"/>
          <w:lang w:val="ru-RU"/>
        </w:rPr>
        <w:t xml:space="preserve"> (в т. ч. і </w:t>
      </w:r>
      <w:proofErr w:type="spellStart"/>
      <w:r w:rsidRPr="00F2337C">
        <w:rPr>
          <w:sz w:val="28"/>
          <w:szCs w:val="28"/>
          <w:lang w:val="ru-RU"/>
        </w:rPr>
        <w:t>релігійне</w:t>
      </w:r>
      <w:proofErr w:type="spellEnd"/>
      <w:r w:rsidRPr="00F2337C">
        <w:rPr>
          <w:sz w:val="28"/>
          <w:szCs w:val="28"/>
          <w:lang w:val="ru-RU"/>
        </w:rPr>
        <w:t xml:space="preserve">), </w:t>
      </w:r>
      <w:proofErr w:type="spellStart"/>
      <w:r w:rsidRPr="00F2337C">
        <w:rPr>
          <w:sz w:val="28"/>
          <w:szCs w:val="28"/>
          <w:lang w:val="ru-RU"/>
        </w:rPr>
        <w:t>оволодіти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навичкою</w:t>
      </w:r>
      <w:proofErr w:type="spellEnd"/>
      <w:r w:rsidRPr="00F2337C">
        <w:rPr>
          <w:sz w:val="28"/>
          <w:szCs w:val="28"/>
          <w:lang w:val="ru-RU"/>
        </w:rPr>
        <w:t xml:space="preserve"> бути </w:t>
      </w:r>
      <w:proofErr w:type="spellStart"/>
      <w:r w:rsidRPr="00F2337C">
        <w:rPr>
          <w:sz w:val="28"/>
          <w:szCs w:val="28"/>
          <w:lang w:val="ru-RU"/>
        </w:rPr>
        <w:t>толерантними</w:t>
      </w:r>
      <w:proofErr w:type="spellEnd"/>
      <w:r w:rsidRPr="00F2337C">
        <w:rPr>
          <w:sz w:val="28"/>
          <w:szCs w:val="28"/>
          <w:lang w:val="ru-RU"/>
        </w:rPr>
        <w:t xml:space="preserve">. З </w:t>
      </w:r>
      <w:proofErr w:type="spellStart"/>
      <w:r w:rsidRPr="00F2337C">
        <w:rPr>
          <w:sz w:val="28"/>
          <w:szCs w:val="28"/>
          <w:lang w:val="ru-RU"/>
        </w:rPr>
        <w:t>огляду</w:t>
      </w:r>
      <w:proofErr w:type="spellEnd"/>
      <w:r w:rsidRPr="00F2337C">
        <w:rPr>
          <w:sz w:val="28"/>
          <w:szCs w:val="28"/>
          <w:lang w:val="ru-RU"/>
        </w:rPr>
        <w:t xml:space="preserve"> на </w:t>
      </w:r>
      <w:proofErr w:type="spellStart"/>
      <w:r w:rsidRPr="00F2337C">
        <w:rPr>
          <w:sz w:val="28"/>
          <w:szCs w:val="28"/>
          <w:lang w:val="ru-RU"/>
        </w:rPr>
        <w:t>зазначене</w:t>
      </w:r>
      <w:proofErr w:type="spellEnd"/>
      <w:r w:rsidRPr="00F2337C">
        <w:rPr>
          <w:sz w:val="28"/>
          <w:szCs w:val="28"/>
          <w:lang w:val="ru-RU"/>
        </w:rPr>
        <w:t xml:space="preserve">, </w:t>
      </w:r>
      <w:proofErr w:type="spellStart"/>
      <w:r w:rsidRPr="00F2337C">
        <w:rPr>
          <w:sz w:val="28"/>
          <w:szCs w:val="28"/>
          <w:lang w:val="ru-RU"/>
        </w:rPr>
        <w:t>неприпустимим</w:t>
      </w:r>
      <w:proofErr w:type="spellEnd"/>
      <w:r w:rsidRPr="00F2337C">
        <w:rPr>
          <w:sz w:val="28"/>
          <w:szCs w:val="28"/>
          <w:lang w:val="ru-RU"/>
        </w:rPr>
        <w:t xml:space="preserve"> є </w:t>
      </w:r>
      <w:proofErr w:type="spellStart"/>
      <w:r w:rsidRPr="00F2337C">
        <w:rPr>
          <w:sz w:val="28"/>
          <w:szCs w:val="28"/>
          <w:lang w:val="ru-RU"/>
        </w:rPr>
        <w:t>нав’язування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власної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світоглядної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позиції</w:t>
      </w:r>
      <w:proofErr w:type="spellEnd"/>
      <w:r w:rsidRPr="00F2337C">
        <w:rPr>
          <w:sz w:val="28"/>
          <w:szCs w:val="28"/>
          <w:lang w:val="ru-RU"/>
        </w:rPr>
        <w:t xml:space="preserve">, </w:t>
      </w:r>
      <w:proofErr w:type="spellStart"/>
      <w:r w:rsidRPr="00F2337C">
        <w:rPr>
          <w:sz w:val="28"/>
          <w:szCs w:val="28"/>
          <w:lang w:val="ru-RU"/>
        </w:rPr>
        <w:t>прозелітиське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навчання</w:t>
      </w:r>
      <w:proofErr w:type="spellEnd"/>
      <w:r w:rsidRPr="00F2337C">
        <w:rPr>
          <w:sz w:val="28"/>
          <w:szCs w:val="28"/>
          <w:lang w:val="ru-RU"/>
        </w:rPr>
        <w:t xml:space="preserve">, </w:t>
      </w:r>
      <w:proofErr w:type="spellStart"/>
      <w:r w:rsidRPr="00F2337C">
        <w:rPr>
          <w:sz w:val="28"/>
          <w:szCs w:val="28"/>
          <w:lang w:val="ru-RU"/>
        </w:rPr>
        <w:t>нівелювання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цінностей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відмінних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поглядів</w:t>
      </w:r>
      <w:proofErr w:type="spellEnd"/>
      <w:r w:rsidRPr="00F2337C">
        <w:rPr>
          <w:sz w:val="28"/>
          <w:szCs w:val="28"/>
          <w:lang w:val="ru-RU"/>
        </w:rPr>
        <w:t xml:space="preserve"> </w:t>
      </w:r>
      <w:proofErr w:type="spellStart"/>
      <w:r w:rsidRPr="00F2337C">
        <w:rPr>
          <w:sz w:val="28"/>
          <w:szCs w:val="28"/>
          <w:lang w:val="ru-RU"/>
        </w:rPr>
        <w:t>тощо</w:t>
      </w:r>
      <w:proofErr w:type="spellEnd"/>
      <w:r w:rsidRPr="00F2337C">
        <w:rPr>
          <w:sz w:val="28"/>
          <w:szCs w:val="28"/>
          <w:lang w:val="ru-RU"/>
        </w:rPr>
        <w:t>.</w:t>
      </w:r>
    </w:p>
    <w:p w14:paraId="359C7EBD" w14:textId="77777777" w:rsidR="00F2337C" w:rsidRPr="00F2337C" w:rsidRDefault="00F2337C" w:rsidP="00F2337C">
      <w:pPr>
        <w:pStyle w:val="a5"/>
        <w:shd w:val="clear" w:color="auto" w:fill="FFFFFF"/>
        <w:spacing w:beforeAutospacing="0" w:afterAutospacing="0"/>
        <w:ind w:firstLine="709"/>
        <w:jc w:val="both"/>
        <w:rPr>
          <w:bCs/>
          <w:sz w:val="28"/>
          <w:szCs w:val="28"/>
          <w:shd w:val="clear" w:color="auto" w:fill="FFFFFF"/>
          <w:lang w:val="ru-RU"/>
        </w:rPr>
      </w:pPr>
      <w:r w:rsidRPr="00F2337C">
        <w:rPr>
          <w:bCs/>
          <w:sz w:val="28"/>
          <w:szCs w:val="28"/>
          <w:shd w:val="clear" w:color="auto" w:fill="FFFFFF"/>
          <w:lang w:val="ru-RU"/>
        </w:rPr>
        <w:t xml:space="preserve">Варто особливо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підкреслити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що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предмети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морального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спрямування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відповідно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чинних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документів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мають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бути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зорієнтовані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F2337C">
        <w:rPr>
          <w:bCs/>
          <w:sz w:val="28"/>
          <w:szCs w:val="28"/>
          <w:shd w:val="clear" w:color="auto" w:fill="FFFFFF"/>
          <w:lang w:val="ru-RU"/>
        </w:rPr>
        <w:t>в першу</w:t>
      </w:r>
      <w:proofErr w:type="gram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чергу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етичний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складник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формувати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вміння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толерантно та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аргументовано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взаємодіяти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суспільстві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, і є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доступними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учнів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>/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учениць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будь-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якого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світогляду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Відповідно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навчання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не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може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містити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елементи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знецінення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формувати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меншовартість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тощо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щодо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представників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будь-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якої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релігії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чи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337C">
        <w:rPr>
          <w:bCs/>
          <w:sz w:val="28"/>
          <w:szCs w:val="28"/>
          <w:shd w:val="clear" w:color="auto" w:fill="FFFFFF"/>
          <w:lang w:val="ru-RU"/>
        </w:rPr>
        <w:t>атеїстів</w:t>
      </w:r>
      <w:proofErr w:type="spellEnd"/>
      <w:r w:rsidRPr="00F2337C">
        <w:rPr>
          <w:bCs/>
          <w:sz w:val="28"/>
          <w:szCs w:val="28"/>
          <w:shd w:val="clear" w:color="auto" w:fill="FFFFFF"/>
          <w:lang w:val="ru-RU"/>
        </w:rPr>
        <w:t>.</w:t>
      </w:r>
    </w:p>
    <w:p w14:paraId="4FB6E95B" w14:textId="77777777" w:rsidR="00F2337C" w:rsidRPr="008C74D4" w:rsidRDefault="00F2337C" w:rsidP="008C74D4">
      <w:pPr>
        <w:pStyle w:val="a5"/>
        <w:shd w:val="clear" w:color="auto" w:fill="FFFFFF"/>
        <w:spacing w:beforeAutospacing="0" w:after="375" w:afterAutospacing="0"/>
        <w:rPr>
          <w:rFonts w:ascii="Verdana" w:hAnsi="Verdana"/>
          <w:color w:val="2C2F34"/>
          <w:sz w:val="21"/>
          <w:szCs w:val="21"/>
          <w:lang w:val="ru-RU"/>
        </w:rPr>
      </w:pPr>
    </w:p>
    <w:p w14:paraId="1F55BF5D" w14:textId="1ABE6881" w:rsidR="001B5BBA" w:rsidRDefault="00ED7EBF" w:rsidP="004F23C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sectPr w:rsidR="001B5BBA" w:rsidSect="0042245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E2710"/>
    <w:multiLevelType w:val="hybridMultilevel"/>
    <w:tmpl w:val="9E0806E6"/>
    <w:lvl w:ilvl="0" w:tplc="28444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7C2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D8F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360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482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A1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CCE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6F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DDC07F6"/>
    <w:multiLevelType w:val="hybridMultilevel"/>
    <w:tmpl w:val="2236C960"/>
    <w:lvl w:ilvl="0" w:tplc="E83E1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4AA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AE4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A4F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F46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044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68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47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54D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12328BA"/>
    <w:multiLevelType w:val="hybridMultilevel"/>
    <w:tmpl w:val="2C7A933E"/>
    <w:lvl w:ilvl="0" w:tplc="4FA6F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EC4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805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44D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2C7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8D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D82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E6F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AE4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B956165"/>
    <w:multiLevelType w:val="hybridMultilevel"/>
    <w:tmpl w:val="5506249A"/>
    <w:lvl w:ilvl="0" w:tplc="73A60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528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782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9C6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7E2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569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22A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D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B20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DE8"/>
    <w:rsid w:val="00072740"/>
    <w:rsid w:val="000A11AE"/>
    <w:rsid w:val="000A7715"/>
    <w:rsid w:val="000D6DFF"/>
    <w:rsid w:val="00101DE8"/>
    <w:rsid w:val="00122221"/>
    <w:rsid w:val="00134B89"/>
    <w:rsid w:val="00150C02"/>
    <w:rsid w:val="001809A8"/>
    <w:rsid w:val="00183FA6"/>
    <w:rsid w:val="0019264B"/>
    <w:rsid w:val="001B5BBA"/>
    <w:rsid w:val="001B5F2C"/>
    <w:rsid w:val="001E0399"/>
    <w:rsid w:val="001F28D5"/>
    <w:rsid w:val="0021553D"/>
    <w:rsid w:val="00285412"/>
    <w:rsid w:val="00290D89"/>
    <w:rsid w:val="002C59FF"/>
    <w:rsid w:val="002D5966"/>
    <w:rsid w:val="00360003"/>
    <w:rsid w:val="00376338"/>
    <w:rsid w:val="003A0980"/>
    <w:rsid w:val="003A528E"/>
    <w:rsid w:val="003B53C3"/>
    <w:rsid w:val="00415829"/>
    <w:rsid w:val="00422456"/>
    <w:rsid w:val="004766CD"/>
    <w:rsid w:val="004E091B"/>
    <w:rsid w:val="004F23C2"/>
    <w:rsid w:val="005164A8"/>
    <w:rsid w:val="005B4348"/>
    <w:rsid w:val="006237BB"/>
    <w:rsid w:val="00675EDD"/>
    <w:rsid w:val="006A4268"/>
    <w:rsid w:val="006C3FD0"/>
    <w:rsid w:val="00752A27"/>
    <w:rsid w:val="007703B8"/>
    <w:rsid w:val="007A6CDA"/>
    <w:rsid w:val="007D0159"/>
    <w:rsid w:val="007F3103"/>
    <w:rsid w:val="0081145E"/>
    <w:rsid w:val="008335D8"/>
    <w:rsid w:val="008342FB"/>
    <w:rsid w:val="00870346"/>
    <w:rsid w:val="00875D4A"/>
    <w:rsid w:val="0087670D"/>
    <w:rsid w:val="008B1DDD"/>
    <w:rsid w:val="008C74D4"/>
    <w:rsid w:val="008F5896"/>
    <w:rsid w:val="00916554"/>
    <w:rsid w:val="009A6F94"/>
    <w:rsid w:val="00A60790"/>
    <w:rsid w:val="00AB00E9"/>
    <w:rsid w:val="00AB5FB0"/>
    <w:rsid w:val="00AC2695"/>
    <w:rsid w:val="00B40796"/>
    <w:rsid w:val="00B77A51"/>
    <w:rsid w:val="00C2265D"/>
    <w:rsid w:val="00C22A44"/>
    <w:rsid w:val="00C405F4"/>
    <w:rsid w:val="00C75AC1"/>
    <w:rsid w:val="00CB4EA9"/>
    <w:rsid w:val="00CF0899"/>
    <w:rsid w:val="00D3394D"/>
    <w:rsid w:val="00D33EED"/>
    <w:rsid w:val="00DB60BA"/>
    <w:rsid w:val="00E67B42"/>
    <w:rsid w:val="00E82256"/>
    <w:rsid w:val="00E85FC6"/>
    <w:rsid w:val="00EB6214"/>
    <w:rsid w:val="00ED7EBF"/>
    <w:rsid w:val="00F163BD"/>
    <w:rsid w:val="00F2337C"/>
    <w:rsid w:val="00F262D1"/>
    <w:rsid w:val="00FC05A6"/>
    <w:rsid w:val="00F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2949"/>
  <w15:docId w15:val="{4465128C-8EFB-4C89-AA45-514E45ED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BBA"/>
  </w:style>
  <w:style w:type="paragraph" w:styleId="1">
    <w:name w:val="heading 1"/>
    <w:basedOn w:val="a"/>
    <w:next w:val="a"/>
    <w:link w:val="10"/>
    <w:uiPriority w:val="9"/>
    <w:qFormat/>
    <w:rsid w:val="008C74D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0D89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next w:val="a"/>
    <w:link w:val="40"/>
    <w:semiHidden/>
    <w:unhideWhenUsed/>
    <w:qFormat/>
    <w:rsid w:val="00360003"/>
    <w:pPr>
      <w:spacing w:beforeAutospacing="1" w:after="0" w:afterAutospacing="1" w:line="240" w:lineRule="auto"/>
      <w:outlineLvl w:val="3"/>
    </w:pPr>
    <w:rPr>
      <w:rFonts w:ascii="SimSun" w:eastAsia="SimSun" w:hAnsi="SimSun" w:cs="Times New Roman" w:hint="eastAsia"/>
      <w:b/>
      <w:bCs/>
      <w:sz w:val="24"/>
      <w:szCs w:val="24"/>
      <w:lang w:val="en-US" w:eastAsia="zh-CN"/>
    </w:rPr>
  </w:style>
  <w:style w:type="paragraph" w:styleId="5">
    <w:name w:val="heading 5"/>
    <w:next w:val="a"/>
    <w:link w:val="50"/>
    <w:semiHidden/>
    <w:unhideWhenUsed/>
    <w:qFormat/>
    <w:rsid w:val="00360003"/>
    <w:pPr>
      <w:spacing w:beforeAutospacing="1" w:after="0" w:afterAutospacing="1" w:line="240" w:lineRule="auto"/>
      <w:outlineLvl w:val="4"/>
    </w:pPr>
    <w:rPr>
      <w:rFonts w:ascii="SimSun" w:eastAsia="SimSun" w:hAnsi="SimSun" w:cs="Times New Roman" w:hint="eastAsia"/>
      <w:b/>
      <w:bCs/>
      <w:i/>
      <w:iCs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394D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360003"/>
    <w:rPr>
      <w:rFonts w:ascii="SimSun" w:eastAsia="SimSun" w:hAnsi="SimSun" w:cs="Times New Roman"/>
      <w:b/>
      <w:bCs/>
      <w:sz w:val="24"/>
      <w:szCs w:val="24"/>
      <w:lang w:val="en-US" w:eastAsia="zh-CN"/>
    </w:rPr>
  </w:style>
  <w:style w:type="character" w:customStyle="1" w:styleId="50">
    <w:name w:val="Заголовок 5 Знак"/>
    <w:basedOn w:val="a0"/>
    <w:link w:val="5"/>
    <w:semiHidden/>
    <w:rsid w:val="00360003"/>
    <w:rPr>
      <w:rFonts w:ascii="SimSun" w:eastAsia="SimSun" w:hAnsi="SimSun" w:cs="Times New Roman"/>
      <w:b/>
      <w:bCs/>
      <w:i/>
      <w:iCs/>
      <w:sz w:val="20"/>
      <w:szCs w:val="20"/>
      <w:lang w:val="en-US" w:eastAsia="zh-CN"/>
    </w:rPr>
  </w:style>
  <w:style w:type="paragraph" w:styleId="a5">
    <w:name w:val="Normal (Web)"/>
    <w:uiPriority w:val="99"/>
    <w:rsid w:val="00360003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rsid w:val="008C74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character" w:styleId="a6">
    <w:name w:val="Hyperlink"/>
    <w:basedOn w:val="a0"/>
    <w:uiPriority w:val="99"/>
    <w:semiHidden/>
    <w:unhideWhenUsed/>
    <w:rsid w:val="008C74D4"/>
    <w:rPr>
      <w:color w:val="0000FF"/>
      <w:u w:val="single"/>
    </w:rPr>
  </w:style>
  <w:style w:type="character" w:customStyle="1" w:styleId="meta-item">
    <w:name w:val="meta-item"/>
    <w:basedOn w:val="a0"/>
    <w:rsid w:val="008C74D4"/>
  </w:style>
  <w:style w:type="character" w:customStyle="1" w:styleId="meta-author-avatar">
    <w:name w:val="meta-author-avatar"/>
    <w:basedOn w:val="a0"/>
    <w:rsid w:val="008C74D4"/>
  </w:style>
  <w:style w:type="character" w:customStyle="1" w:styleId="screen-reader-text">
    <w:name w:val="screen-reader-text"/>
    <w:basedOn w:val="a0"/>
    <w:rsid w:val="008C74D4"/>
  </w:style>
  <w:style w:type="character" w:customStyle="1" w:styleId="meta-views">
    <w:name w:val="meta-views"/>
    <w:basedOn w:val="a0"/>
    <w:rsid w:val="008C74D4"/>
  </w:style>
  <w:style w:type="character" w:customStyle="1" w:styleId="2">
    <w:name w:val="Дата2"/>
    <w:basedOn w:val="a0"/>
    <w:rsid w:val="008C74D4"/>
  </w:style>
  <w:style w:type="character" w:styleId="a7">
    <w:name w:val="Strong"/>
    <w:basedOn w:val="a0"/>
    <w:uiPriority w:val="22"/>
    <w:qFormat/>
    <w:rsid w:val="008C74D4"/>
    <w:rPr>
      <w:b/>
      <w:bCs/>
    </w:rPr>
  </w:style>
  <w:style w:type="character" w:styleId="a8">
    <w:name w:val="Emphasis"/>
    <w:basedOn w:val="a0"/>
    <w:uiPriority w:val="20"/>
    <w:qFormat/>
    <w:rsid w:val="008C74D4"/>
    <w:rPr>
      <w:i/>
      <w:iCs/>
    </w:rPr>
  </w:style>
  <w:style w:type="paragraph" w:customStyle="1" w:styleId="ShapkaDocumentu">
    <w:name w:val="Shapka Documentu"/>
    <w:basedOn w:val="a"/>
    <w:rsid w:val="00F2337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0D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tes.google.com/site/vivcennapredmetiv/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slovovchitelyu.org/pered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E9985-B254-4E98-8716-ADAF552A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2433</Words>
  <Characters>13874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52</cp:revision>
  <cp:lastPrinted>2021-04-26T07:22:00Z</cp:lastPrinted>
  <dcterms:created xsi:type="dcterms:W3CDTF">2021-01-18T07:10:00Z</dcterms:created>
  <dcterms:modified xsi:type="dcterms:W3CDTF">2021-06-11T08:05:00Z</dcterms:modified>
</cp:coreProperties>
</file>