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2" w:rsidRDefault="00152A72" w:rsidP="00152A72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</w:p>
    <w:p w:rsidR="00152A72" w:rsidRDefault="00152A72" w:rsidP="00152A72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Орієнтовні вимоги оцінювання визначають загальні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ідходи до визначення рівня навчальних досягнень учнів з математики та встановлюють відповідність між вимогами до знань, умінь і навичок учнів та показником оцінки в балах відповідно до рівнів навчальних досягнень з математики.</w:t>
      </w:r>
    </w:p>
    <w:p w:rsidR="00152A72" w:rsidRDefault="00152A72" w:rsidP="00152A72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оцінюванні  навчальних досягнень учнів враховуються:</w:t>
      </w:r>
    </w:p>
    <w:p w:rsidR="00152A72" w:rsidRDefault="00152A72" w:rsidP="00152A72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відповіді учня: правильність, повнота, логічність, обґрунтованість, цілісність;</w:t>
      </w:r>
    </w:p>
    <w:p w:rsidR="00152A72" w:rsidRDefault="00152A72" w:rsidP="00152A72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якість знань: осмисленість, глибина, узагальненість, системність, гнучкість, дієвість, міцність;</w:t>
      </w:r>
    </w:p>
    <w:p w:rsidR="00152A72" w:rsidRDefault="00152A72" w:rsidP="00152A72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ступінь сформованості загальнонавчальних і предметних умінь і навичок;</w:t>
      </w:r>
    </w:p>
    <w:p w:rsidR="00152A72" w:rsidRDefault="00152A72" w:rsidP="00152A72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володіння розумовими операціями: уміння аналізувати, синтезувати, порівнювати, абстрагувати, класифікувати, узагальнювати, робити висновки тощо;</w:t>
      </w:r>
    </w:p>
    <w:p w:rsidR="00152A72" w:rsidRDefault="00152A72" w:rsidP="00152A72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досвід творчої діяльності (вміння виявляти проблеми та розв’язувати їх, формулювати гіпотези);</w:t>
      </w:r>
    </w:p>
    <w:p w:rsidR="00152A72" w:rsidRDefault="00152A72" w:rsidP="00152A72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самостійність оцінних суджень.</w:t>
      </w:r>
    </w:p>
    <w:p w:rsidR="00152A72" w:rsidRDefault="00152A72" w:rsidP="00152A72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слід враховувати, що оцінювання якості математичної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 учнів здійснюється в двох аспектах: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розв’язування задач і вправ.</w:t>
      </w:r>
    </w:p>
    <w:p w:rsidR="00152A72" w:rsidRDefault="00152A72" w:rsidP="00152A72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навчальних досягнень учнів з математики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709"/>
        <w:gridCol w:w="8525"/>
      </w:tblGrid>
      <w:tr w:rsidR="00152A72" w:rsidTr="00152A72">
        <w:trPr>
          <w:cantSplit/>
          <w:trHeight w:val="605"/>
          <w:tblHeader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HeliosCond-Bold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eastAsia="HeliosCond-Bold" w:hAnsi="Times New Roman" w:cs="Times New Roman"/>
                <w:b/>
                <w:bCs/>
              </w:rPr>
              <w:t>івні навчальних досягнень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</w:rPr>
            </w:pPr>
            <w:r>
              <w:rPr>
                <w:rFonts w:ascii="Times New Roman" w:eastAsia="HeliosCond-Bold" w:hAnsi="Times New Roman" w:cs="Times New Roman"/>
                <w:b/>
                <w:bCs/>
              </w:rPr>
              <w:t>Бали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</w:rPr>
            </w:pPr>
            <w:r>
              <w:rPr>
                <w:rFonts w:ascii="Times New Roman" w:eastAsia="HeliosCond-Bold" w:hAnsi="Times New Roman" w:cs="Times New Roman"/>
                <w:b/>
                <w:bCs/>
              </w:rPr>
              <w:t>Характеристика навчальних досягнень учня (учениці)</w:t>
            </w:r>
          </w:p>
        </w:tc>
      </w:tr>
      <w:tr w:rsidR="00152A72" w:rsidTr="00152A72">
        <w:trPr>
          <w:cantSplit/>
          <w:trHeight w:val="907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розпізнає один із кількох запропонованих математичних об’єктів (символів, виразів, геометричних фігур тощо),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іливши його серед інших;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читає і записує числа, переписує даний математичний вираз, формулу;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зображає найпростіші геометричні фігури (малює ескіз)</w:t>
            </w:r>
          </w:p>
        </w:tc>
      </w:tr>
      <w:tr w:rsidR="00152A72" w:rsidTr="00152A72">
        <w:trPr>
          <w:cantSplit/>
          <w:trHeight w:val="558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A72" w:rsidRDefault="00152A7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• виконує однокрокові дії з числами, найпростішими математичними виразами;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впізнає окремі математичні об’єкти і пояснює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ій вибір;</w:t>
            </w:r>
          </w:p>
        </w:tc>
      </w:tr>
      <w:tr w:rsidR="00152A72" w:rsidTr="00152A72">
        <w:trPr>
          <w:cantSplit/>
          <w:trHeight w:val="819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A72" w:rsidRDefault="00152A7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співставляє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дані або словесно описан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 математичні об’єкти за їх суттєвими властивостями;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за допомогою вчителя розв’язує елементарні вправи</w:t>
            </w:r>
          </w:p>
        </w:tc>
      </w:tr>
      <w:tr w:rsidR="00152A72" w:rsidTr="00152A72">
        <w:trPr>
          <w:cantSplit/>
          <w:trHeight w:val="898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відтворює означення математичних понять і формулювання тверджень;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називає елементи математичних об’єкті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формулює деякі властивості математичних об’єкті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виконує за зразком завдання обов'язкового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</w:p>
        </w:tc>
      </w:tr>
      <w:tr w:rsidR="00152A72" w:rsidTr="00152A72">
        <w:trPr>
          <w:cantSplit/>
          <w:trHeight w:val="932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A72" w:rsidRDefault="00152A7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• ілюструє означення математичних понять, формулювань теорем і правил виконання математичних дій прикладами із пояснень вчителя або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ідручника;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розв’язує завдання обов'язкового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івня за відомими алгоритмами з частковим поясненням</w:t>
            </w:r>
          </w:p>
        </w:tc>
      </w:tr>
      <w:tr w:rsidR="00152A72" w:rsidTr="00152A72">
        <w:trPr>
          <w:cantSplit/>
          <w:trHeight w:val="932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A72" w:rsidRDefault="00152A7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ілюструє означення математичних понять, формулювань теорем і правил виконання математичних дій власними прикладами;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• самостійно розв’язує  завдання обов'язкового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івня з достатнім поясненням;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записує математичний вираз, формулу за словесним формулюванням і навпаки</w:t>
            </w:r>
          </w:p>
        </w:tc>
      </w:tr>
      <w:tr w:rsidR="00152A72" w:rsidTr="00152A72">
        <w:trPr>
          <w:cantSplit/>
          <w:trHeight w:val="1159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застосовує означення математичних понять та їх властивостей для розв’язання завдань в знайомих ситуаціях;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знає залежності між елементами математичних об’єкті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самостійно виправляє вказані йому помилки;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розв’язує завдання, передбачені програмою, без  достатніх пояснень</w:t>
            </w:r>
          </w:p>
        </w:tc>
      </w:tr>
      <w:tr w:rsidR="00152A72" w:rsidTr="00152A72">
        <w:trPr>
          <w:cantSplit/>
          <w:trHeight w:val="785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A72" w:rsidRDefault="00152A7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володіє визначеним програмою навчальним матеріалом;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розв’язує завдання, передбачені програмою, з частковим поясненням;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частково аргументує математичні міркування й розв’язування завдань</w:t>
            </w:r>
          </w:p>
        </w:tc>
      </w:tr>
      <w:tr w:rsidR="00152A72" w:rsidTr="00152A72">
        <w:trPr>
          <w:cantSplit/>
          <w:trHeight w:val="1163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A72" w:rsidRDefault="00152A7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вільно володіє визначеним програмою навчальним матеріалом;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самостійно виконує завдання в знайомих ситуаціях з достатнім поясненням;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виправляє допущені помилки;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повністю аргументує обгрунтування математичних тверджень;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• розв’язує завдання з достатнім поясненням;</w:t>
            </w:r>
          </w:p>
        </w:tc>
      </w:tr>
      <w:tr w:rsidR="00152A72" w:rsidTr="00152A72">
        <w:trPr>
          <w:cantSplit/>
          <w:trHeight w:val="1361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Знання, вміння й навички учня повністю відповідають вимогам програми, зокрема 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усвідомлює нові для нього математичні факти, ідеї, вміє доводити передбачені програмою математичні твердження з достатнім обгрунтуванням;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 керівництвом учителя знаходить джерела інформації та самостійно використовує їх;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розв’язує завдання з повним поясненням і обгрунтуванням</w:t>
            </w:r>
          </w:p>
        </w:tc>
      </w:tr>
      <w:tr w:rsidR="00152A72" w:rsidTr="00152A72">
        <w:trPr>
          <w:cantSplit/>
          <w:trHeight w:val="1352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A72" w:rsidRDefault="00152A7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вільно і правильно висловлює відповідні математичні міркування, переконливо аргументує їх;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самостійно знаходить джерела інформації та працює з ними;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використовує набуті знання і вміння в незнайомих для нього  ситуаціях;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передбачені програмою, основні методи розв’язання завдання і вміє їх застосовувати з необхідним обгрунтуванням</w:t>
            </w:r>
          </w:p>
        </w:tc>
      </w:tr>
      <w:tr w:rsidR="00152A72" w:rsidTr="00152A72">
        <w:trPr>
          <w:cantSplit/>
          <w:trHeight w:val="718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A72" w:rsidRDefault="00152A7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виявляє варіативність мислення і раціональність у виборі способу розв’язання математичної проблеми;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вміє узагальнювати й систематизувати набуті знання;</w:t>
            </w:r>
          </w:p>
          <w:p w:rsidR="00152A72" w:rsidRDefault="00152A7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здатний до розв’язування нестандартних задач і вправ</w:t>
            </w:r>
          </w:p>
        </w:tc>
      </w:tr>
    </w:tbl>
    <w:p w:rsidR="00152A72" w:rsidRDefault="00152A72" w:rsidP="00152A72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A72" w:rsidRDefault="00152A72" w:rsidP="00152A72">
      <w:pPr>
        <w:pStyle w:val="basi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A72" w:rsidRDefault="00152A72" w:rsidP="00152A72">
      <w:pPr>
        <w:pStyle w:val="basic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A72" w:rsidRDefault="00152A72" w:rsidP="00152A72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52A72" w:rsidRDefault="00152A72" w:rsidP="00152A72">
      <w:pPr>
        <w:pStyle w:val="basi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A72" w:rsidRDefault="00152A72" w:rsidP="00152A72">
      <w:pPr>
        <w:pStyle w:val="basic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F22" w:rsidRPr="00152A72" w:rsidRDefault="00263F22">
      <w:pPr>
        <w:rPr>
          <w:lang w:val="ru-RU"/>
        </w:rPr>
      </w:pPr>
    </w:p>
    <w:sectPr w:rsidR="00263F22" w:rsidRPr="00152A72" w:rsidSect="0015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5"/>
    <w:rsid w:val="00152A72"/>
    <w:rsid w:val="00263F22"/>
    <w:rsid w:val="004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152A72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152A72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152A72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152A72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2021-09-05T12:49:00Z</dcterms:created>
  <dcterms:modified xsi:type="dcterms:W3CDTF">2021-09-05T12:57:00Z</dcterms:modified>
</cp:coreProperties>
</file>